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F5B3C" w14:textId="77777777" w:rsidR="00707BFA" w:rsidRPr="003E6AFE" w:rsidRDefault="007614D5" w:rsidP="00D26A82">
      <w:pPr>
        <w:snapToGrid w:val="0"/>
        <w:spacing w:line="240" w:lineRule="auto"/>
        <w:jc w:val="center"/>
        <w:rPr>
          <w:rFonts w:eastAsia="標楷體"/>
          <w:b/>
          <w:color w:val="000000"/>
          <w:sz w:val="36"/>
          <w:szCs w:val="36"/>
        </w:rPr>
      </w:pPr>
      <w:r w:rsidRPr="003E6AFE">
        <w:rPr>
          <w:rFonts w:eastAsia="標楷體"/>
          <w:b/>
          <w:bCs/>
          <w:color w:val="000000"/>
          <w:sz w:val="36"/>
          <w:szCs w:val="36"/>
        </w:rPr>
        <w:t>國立中興大學計畫專任助理約用注意事項</w:t>
      </w:r>
    </w:p>
    <w:p w14:paraId="57DF5E39" w14:textId="0A31C896" w:rsidR="007614D5" w:rsidRPr="003E6AFE" w:rsidRDefault="00707BFA" w:rsidP="00D26A82">
      <w:pPr>
        <w:snapToGrid w:val="0"/>
        <w:spacing w:line="240" w:lineRule="auto"/>
        <w:jc w:val="center"/>
        <w:rPr>
          <w:rFonts w:eastAsia="標楷體"/>
          <w:b/>
          <w:color w:val="000000"/>
          <w:sz w:val="36"/>
          <w:szCs w:val="36"/>
        </w:rPr>
      </w:pPr>
      <w:r w:rsidRPr="003E6AFE">
        <w:rPr>
          <w:rFonts w:eastAsia="標楷體"/>
          <w:b/>
          <w:bCs/>
          <w:color w:val="000000"/>
          <w:sz w:val="36"/>
          <w:szCs w:val="36"/>
        </w:rPr>
        <w:t xml:space="preserve">National Chung </w:t>
      </w:r>
      <w:proofErr w:type="spellStart"/>
      <w:r w:rsidRPr="003E6AFE">
        <w:rPr>
          <w:rFonts w:eastAsia="標楷體"/>
          <w:b/>
          <w:bCs/>
          <w:color w:val="000000"/>
          <w:sz w:val="36"/>
          <w:szCs w:val="36"/>
        </w:rPr>
        <w:t>Hsing</w:t>
      </w:r>
      <w:proofErr w:type="spellEnd"/>
      <w:r w:rsidRPr="003E6AFE">
        <w:rPr>
          <w:rFonts w:eastAsia="標楷體"/>
          <w:b/>
          <w:bCs/>
          <w:color w:val="000000"/>
          <w:sz w:val="36"/>
          <w:szCs w:val="36"/>
        </w:rPr>
        <w:t xml:space="preserve"> University Notice for the Contract Employment of Project Assistants</w:t>
      </w:r>
    </w:p>
    <w:p w14:paraId="5AE3C732" w14:textId="77777777" w:rsidR="0014774D" w:rsidRPr="003E6AFE" w:rsidRDefault="0014774D" w:rsidP="00D26A82">
      <w:pPr>
        <w:snapToGrid w:val="0"/>
        <w:spacing w:line="240" w:lineRule="auto"/>
        <w:jc w:val="right"/>
        <w:rPr>
          <w:rFonts w:eastAsia="標楷體"/>
          <w:color w:val="000000"/>
          <w:sz w:val="18"/>
          <w:szCs w:val="18"/>
        </w:rPr>
      </w:pPr>
    </w:p>
    <w:p w14:paraId="0189E5C8" w14:textId="77777777" w:rsidR="00707BFA" w:rsidRPr="003E6AFE" w:rsidRDefault="007614D5" w:rsidP="00D26A82">
      <w:pPr>
        <w:snapToGrid w:val="0"/>
        <w:spacing w:line="240" w:lineRule="exact"/>
        <w:jc w:val="right"/>
        <w:rPr>
          <w:rFonts w:eastAsia="標楷體"/>
          <w:color w:val="000000"/>
          <w:sz w:val="18"/>
          <w:szCs w:val="18"/>
        </w:rPr>
      </w:pPr>
      <w:r w:rsidRPr="003E6AFE">
        <w:rPr>
          <w:rFonts w:eastAsia="標楷體"/>
          <w:color w:val="000000"/>
          <w:sz w:val="18"/>
          <w:szCs w:val="18"/>
        </w:rPr>
        <w:t>106</w:t>
      </w:r>
      <w:r w:rsidRPr="003E6AFE">
        <w:rPr>
          <w:rFonts w:eastAsia="標楷體"/>
          <w:color w:val="000000"/>
          <w:sz w:val="18"/>
          <w:szCs w:val="18"/>
        </w:rPr>
        <w:t>年</w:t>
      </w:r>
      <w:r w:rsidRPr="003E6AFE">
        <w:rPr>
          <w:rFonts w:eastAsia="標楷體"/>
          <w:color w:val="000000"/>
          <w:sz w:val="18"/>
          <w:szCs w:val="18"/>
        </w:rPr>
        <w:t>7</w:t>
      </w:r>
      <w:r w:rsidRPr="003E6AFE">
        <w:rPr>
          <w:rFonts w:eastAsia="標楷體"/>
          <w:color w:val="000000"/>
          <w:sz w:val="18"/>
          <w:szCs w:val="18"/>
        </w:rPr>
        <w:t>月</w:t>
      </w:r>
      <w:r w:rsidRPr="003E6AFE">
        <w:rPr>
          <w:rFonts w:eastAsia="標楷體"/>
          <w:color w:val="000000"/>
          <w:sz w:val="18"/>
          <w:szCs w:val="18"/>
        </w:rPr>
        <w:t>26</w:t>
      </w:r>
      <w:r w:rsidRPr="003E6AFE">
        <w:rPr>
          <w:rFonts w:eastAsia="標楷體"/>
          <w:color w:val="000000"/>
          <w:sz w:val="18"/>
          <w:szCs w:val="18"/>
        </w:rPr>
        <w:t>日</w:t>
      </w:r>
      <w:r w:rsidRPr="003E6AFE">
        <w:rPr>
          <w:rFonts w:eastAsia="標楷體"/>
          <w:color w:val="000000"/>
          <w:sz w:val="18"/>
          <w:szCs w:val="18"/>
        </w:rPr>
        <w:t>1060600745</w:t>
      </w:r>
      <w:r w:rsidRPr="003E6AFE">
        <w:rPr>
          <w:rFonts w:eastAsia="標楷體"/>
          <w:color w:val="000000"/>
          <w:sz w:val="18"/>
          <w:szCs w:val="18"/>
        </w:rPr>
        <w:t>號簽奉核准</w:t>
      </w:r>
    </w:p>
    <w:p w14:paraId="2F2E865A" w14:textId="23CCE990" w:rsidR="007614D5"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July 26, 2017</w:t>
      </w:r>
      <w:r w:rsidRPr="003E6AFE">
        <w:rPr>
          <w:rFonts w:eastAsia="標楷體"/>
          <w:color w:val="000000"/>
          <w:sz w:val="18"/>
          <w:szCs w:val="18"/>
        </w:rPr>
        <w:tab/>
      </w:r>
      <w:r w:rsidR="00FD3F0A">
        <w:rPr>
          <w:rFonts w:eastAsia="標楷體"/>
          <w:color w:val="000000"/>
          <w:sz w:val="18"/>
          <w:szCs w:val="18"/>
        </w:rPr>
        <w:t xml:space="preserve"> </w:t>
      </w:r>
      <w:r w:rsidRPr="003E6AFE">
        <w:rPr>
          <w:rFonts w:eastAsia="標楷體"/>
          <w:color w:val="000000"/>
          <w:sz w:val="18"/>
          <w:szCs w:val="18"/>
        </w:rPr>
        <w:t>Approved by Letter No. 1060600745</w:t>
      </w:r>
    </w:p>
    <w:p w14:paraId="1325036E" w14:textId="77777777" w:rsidR="00707BFA" w:rsidRPr="003E6AFE" w:rsidRDefault="007614D5" w:rsidP="00D26A82">
      <w:pPr>
        <w:snapToGrid w:val="0"/>
        <w:spacing w:line="240" w:lineRule="exact"/>
        <w:jc w:val="right"/>
        <w:rPr>
          <w:rFonts w:eastAsia="標楷體"/>
          <w:color w:val="000000"/>
          <w:sz w:val="18"/>
          <w:szCs w:val="18"/>
        </w:rPr>
      </w:pPr>
      <w:r w:rsidRPr="003E6AFE">
        <w:rPr>
          <w:rFonts w:eastAsia="標楷體"/>
          <w:color w:val="000000"/>
          <w:sz w:val="18"/>
          <w:szCs w:val="18"/>
        </w:rPr>
        <w:t>111</w:t>
      </w:r>
      <w:r w:rsidRPr="003E6AFE">
        <w:rPr>
          <w:rFonts w:eastAsia="標楷體"/>
          <w:color w:val="000000"/>
          <w:sz w:val="18"/>
          <w:szCs w:val="18"/>
        </w:rPr>
        <w:t>年</w:t>
      </w:r>
      <w:r w:rsidRPr="003E6AFE">
        <w:rPr>
          <w:rFonts w:eastAsia="標楷體"/>
          <w:color w:val="000000"/>
          <w:sz w:val="18"/>
          <w:szCs w:val="18"/>
        </w:rPr>
        <w:t>2</w:t>
      </w:r>
      <w:r w:rsidRPr="003E6AFE">
        <w:rPr>
          <w:rFonts w:eastAsia="標楷體"/>
          <w:color w:val="000000"/>
          <w:sz w:val="18"/>
          <w:szCs w:val="18"/>
        </w:rPr>
        <w:t>月</w:t>
      </w:r>
      <w:r w:rsidRPr="003E6AFE">
        <w:rPr>
          <w:rFonts w:eastAsia="標楷體"/>
          <w:color w:val="000000"/>
          <w:sz w:val="18"/>
          <w:szCs w:val="18"/>
        </w:rPr>
        <w:t>23</w:t>
      </w:r>
      <w:r w:rsidRPr="003E6AFE">
        <w:rPr>
          <w:rFonts w:eastAsia="標楷體"/>
          <w:color w:val="000000"/>
          <w:sz w:val="18"/>
          <w:szCs w:val="18"/>
        </w:rPr>
        <w:t>日本校第</w:t>
      </w:r>
      <w:r w:rsidRPr="003E6AFE">
        <w:rPr>
          <w:rFonts w:eastAsia="標楷體"/>
          <w:color w:val="000000"/>
          <w:sz w:val="18"/>
          <w:szCs w:val="18"/>
        </w:rPr>
        <w:t>446</w:t>
      </w:r>
      <w:r w:rsidRPr="003E6AFE">
        <w:rPr>
          <w:rFonts w:eastAsia="標楷體"/>
          <w:color w:val="000000"/>
          <w:sz w:val="18"/>
          <w:szCs w:val="18"/>
        </w:rPr>
        <w:t>次行政會議修正通過計畫專任助理薪資標準表</w:t>
      </w:r>
    </w:p>
    <w:p w14:paraId="26E4F5C6" w14:textId="07290080" w:rsidR="007614D5"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February 23, 2022</w:t>
      </w:r>
      <w:r w:rsidR="00FD3F0A">
        <w:rPr>
          <w:rFonts w:eastAsia="標楷體"/>
          <w:color w:val="000000"/>
          <w:sz w:val="18"/>
          <w:szCs w:val="18"/>
        </w:rPr>
        <w:t xml:space="preserve"> </w:t>
      </w:r>
      <w:r w:rsidRPr="003E6AFE">
        <w:rPr>
          <w:rFonts w:eastAsia="標楷體"/>
          <w:color w:val="000000"/>
          <w:sz w:val="18"/>
          <w:szCs w:val="18"/>
        </w:rPr>
        <w:tab/>
        <w:t>Amendment to the Salary Standards Table for Project Assistants passed at the 446th Administrative Meeting of the University</w:t>
      </w:r>
    </w:p>
    <w:p w14:paraId="428AF057" w14:textId="77777777" w:rsidR="00707BFA" w:rsidRPr="003E6AFE" w:rsidRDefault="007614D5" w:rsidP="00D26A82">
      <w:pPr>
        <w:snapToGrid w:val="0"/>
        <w:spacing w:line="240" w:lineRule="exact"/>
        <w:jc w:val="right"/>
        <w:rPr>
          <w:rFonts w:eastAsia="標楷體"/>
          <w:color w:val="000000"/>
          <w:sz w:val="18"/>
          <w:szCs w:val="18"/>
        </w:rPr>
      </w:pPr>
      <w:r w:rsidRPr="003E6AFE">
        <w:rPr>
          <w:rFonts w:eastAsia="標楷體"/>
          <w:color w:val="000000"/>
          <w:sz w:val="18"/>
          <w:szCs w:val="18"/>
        </w:rPr>
        <w:t xml:space="preserve"> 111</w:t>
      </w:r>
      <w:r w:rsidRPr="003E6AFE">
        <w:rPr>
          <w:rFonts w:eastAsia="標楷體"/>
          <w:color w:val="000000"/>
          <w:sz w:val="18"/>
          <w:szCs w:val="18"/>
        </w:rPr>
        <w:t>年</w:t>
      </w:r>
      <w:r w:rsidRPr="003E6AFE">
        <w:rPr>
          <w:rFonts w:eastAsia="標楷體"/>
          <w:color w:val="000000"/>
          <w:sz w:val="18"/>
          <w:szCs w:val="18"/>
        </w:rPr>
        <w:t>8</w:t>
      </w:r>
      <w:r w:rsidRPr="003E6AFE">
        <w:rPr>
          <w:rFonts w:eastAsia="標楷體"/>
          <w:color w:val="000000"/>
          <w:sz w:val="18"/>
          <w:szCs w:val="18"/>
        </w:rPr>
        <w:t>月</w:t>
      </w:r>
      <w:r w:rsidRPr="003E6AFE">
        <w:rPr>
          <w:rFonts w:eastAsia="標楷體"/>
          <w:color w:val="000000"/>
          <w:sz w:val="18"/>
          <w:szCs w:val="18"/>
        </w:rPr>
        <w:t>31</w:t>
      </w:r>
      <w:r w:rsidRPr="003E6AFE">
        <w:rPr>
          <w:rFonts w:eastAsia="標楷體"/>
          <w:color w:val="000000"/>
          <w:sz w:val="18"/>
          <w:szCs w:val="18"/>
        </w:rPr>
        <w:t>日本校第</w:t>
      </w:r>
      <w:r w:rsidRPr="003E6AFE">
        <w:rPr>
          <w:rFonts w:eastAsia="標楷體"/>
          <w:color w:val="000000"/>
          <w:sz w:val="18"/>
          <w:szCs w:val="18"/>
        </w:rPr>
        <w:t>450</w:t>
      </w:r>
      <w:r w:rsidRPr="003E6AFE">
        <w:rPr>
          <w:rFonts w:eastAsia="標楷體"/>
          <w:color w:val="000000"/>
          <w:sz w:val="18"/>
          <w:szCs w:val="18"/>
        </w:rPr>
        <w:t>次行政會議授權修正通過</w:t>
      </w:r>
    </w:p>
    <w:p w14:paraId="38B586EB" w14:textId="4B04D10B" w:rsidR="007614D5"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August 31, 2022</w:t>
      </w:r>
      <w:r w:rsidRPr="003E6AFE">
        <w:rPr>
          <w:rFonts w:eastAsia="標楷體"/>
          <w:color w:val="000000"/>
          <w:sz w:val="18"/>
          <w:szCs w:val="18"/>
        </w:rPr>
        <w:tab/>
      </w:r>
      <w:r w:rsidR="00FD3F0A">
        <w:rPr>
          <w:rFonts w:eastAsia="標楷體"/>
          <w:color w:val="000000"/>
          <w:sz w:val="18"/>
          <w:szCs w:val="18"/>
        </w:rPr>
        <w:t xml:space="preserve"> </w:t>
      </w:r>
      <w:r w:rsidRPr="003E6AFE">
        <w:rPr>
          <w:rFonts w:eastAsia="標楷體"/>
          <w:color w:val="000000"/>
          <w:sz w:val="18"/>
          <w:szCs w:val="18"/>
        </w:rPr>
        <w:t>Amended and passed with the authorization of the 450th Administrative Meeting of the University</w:t>
      </w:r>
    </w:p>
    <w:p w14:paraId="3F36D72F" w14:textId="77777777" w:rsidR="00707BFA" w:rsidRPr="003E6AFE" w:rsidRDefault="007614D5" w:rsidP="00D26A82">
      <w:pPr>
        <w:snapToGrid w:val="0"/>
        <w:spacing w:line="240" w:lineRule="exact"/>
        <w:jc w:val="right"/>
        <w:rPr>
          <w:rFonts w:eastAsia="標楷體"/>
          <w:color w:val="000000"/>
          <w:sz w:val="18"/>
          <w:szCs w:val="18"/>
        </w:rPr>
      </w:pPr>
      <w:r w:rsidRPr="003E6AFE">
        <w:rPr>
          <w:rFonts w:eastAsia="標楷體"/>
          <w:color w:val="000000"/>
          <w:sz w:val="18"/>
          <w:szCs w:val="18"/>
        </w:rPr>
        <w:t>111</w:t>
      </w:r>
      <w:r w:rsidRPr="003E6AFE">
        <w:rPr>
          <w:rFonts w:eastAsia="標楷體"/>
          <w:color w:val="000000"/>
          <w:sz w:val="18"/>
          <w:szCs w:val="18"/>
        </w:rPr>
        <w:t>年</w:t>
      </w:r>
      <w:r w:rsidRPr="003E6AFE">
        <w:rPr>
          <w:rFonts w:eastAsia="標楷體"/>
          <w:color w:val="000000"/>
          <w:sz w:val="18"/>
          <w:szCs w:val="18"/>
        </w:rPr>
        <w:t>12</w:t>
      </w:r>
      <w:r w:rsidRPr="003E6AFE">
        <w:rPr>
          <w:rFonts w:eastAsia="標楷體"/>
          <w:color w:val="000000"/>
          <w:sz w:val="18"/>
          <w:szCs w:val="18"/>
        </w:rPr>
        <w:t>月</w:t>
      </w:r>
      <w:r w:rsidRPr="003E6AFE">
        <w:rPr>
          <w:rFonts w:eastAsia="標楷體"/>
          <w:color w:val="000000"/>
          <w:sz w:val="18"/>
          <w:szCs w:val="18"/>
        </w:rPr>
        <w:t>30</w:t>
      </w:r>
      <w:r w:rsidRPr="003E6AFE">
        <w:rPr>
          <w:rFonts w:eastAsia="標楷體"/>
          <w:color w:val="000000"/>
          <w:sz w:val="18"/>
          <w:szCs w:val="18"/>
        </w:rPr>
        <w:t>日</w:t>
      </w:r>
      <w:r w:rsidRPr="003E6AFE">
        <w:rPr>
          <w:rFonts w:eastAsia="標楷體"/>
          <w:color w:val="000000"/>
          <w:sz w:val="18"/>
          <w:szCs w:val="18"/>
        </w:rPr>
        <w:t>1110601679</w:t>
      </w:r>
      <w:r w:rsidRPr="003E6AFE">
        <w:rPr>
          <w:rFonts w:eastAsia="標楷體"/>
          <w:color w:val="000000"/>
          <w:sz w:val="18"/>
          <w:szCs w:val="18"/>
        </w:rPr>
        <w:t>號簽奉核准</w:t>
      </w:r>
    </w:p>
    <w:p w14:paraId="2705C4FB" w14:textId="12D462B9" w:rsidR="007614D5"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December 30, 2022</w:t>
      </w:r>
      <w:r w:rsidR="00FD3F0A">
        <w:rPr>
          <w:rFonts w:eastAsia="標楷體"/>
          <w:color w:val="000000"/>
          <w:sz w:val="18"/>
          <w:szCs w:val="18"/>
        </w:rPr>
        <w:t xml:space="preserve"> </w:t>
      </w:r>
      <w:r w:rsidRPr="003E6AFE">
        <w:rPr>
          <w:rFonts w:eastAsia="標楷體"/>
          <w:color w:val="000000"/>
          <w:sz w:val="18"/>
          <w:szCs w:val="18"/>
        </w:rPr>
        <w:tab/>
        <w:t>Approved by Letter No. 1110601679</w:t>
      </w:r>
    </w:p>
    <w:p w14:paraId="06754EDB" w14:textId="77777777" w:rsidR="00707BFA" w:rsidRPr="003E6AFE" w:rsidRDefault="00E42440" w:rsidP="00D26A82">
      <w:pPr>
        <w:snapToGrid w:val="0"/>
        <w:spacing w:line="240" w:lineRule="exact"/>
        <w:jc w:val="right"/>
        <w:rPr>
          <w:rFonts w:eastAsia="標楷體"/>
          <w:color w:val="000000"/>
          <w:sz w:val="18"/>
          <w:szCs w:val="18"/>
        </w:rPr>
      </w:pPr>
      <w:r w:rsidRPr="003E6AFE">
        <w:rPr>
          <w:rFonts w:eastAsia="標楷體"/>
          <w:color w:val="000000"/>
          <w:sz w:val="18"/>
          <w:szCs w:val="18"/>
        </w:rPr>
        <w:t>112</w:t>
      </w:r>
      <w:r w:rsidRPr="003E6AFE">
        <w:rPr>
          <w:rFonts w:eastAsia="標楷體"/>
          <w:color w:val="000000"/>
          <w:sz w:val="18"/>
          <w:szCs w:val="18"/>
        </w:rPr>
        <w:t>年</w:t>
      </w:r>
      <w:r w:rsidRPr="003E6AFE">
        <w:rPr>
          <w:rFonts w:eastAsia="標楷體"/>
          <w:color w:val="000000"/>
          <w:sz w:val="18"/>
          <w:szCs w:val="18"/>
        </w:rPr>
        <w:t>5</w:t>
      </w:r>
      <w:r w:rsidRPr="003E6AFE">
        <w:rPr>
          <w:rFonts w:eastAsia="標楷體"/>
          <w:color w:val="000000"/>
          <w:sz w:val="18"/>
          <w:szCs w:val="18"/>
        </w:rPr>
        <w:t>月</w:t>
      </w:r>
      <w:r w:rsidRPr="003E6AFE">
        <w:rPr>
          <w:rFonts w:eastAsia="標楷體"/>
          <w:color w:val="000000"/>
          <w:sz w:val="18"/>
          <w:szCs w:val="18"/>
        </w:rPr>
        <w:t>17</w:t>
      </w:r>
      <w:r w:rsidRPr="003E6AFE">
        <w:rPr>
          <w:rFonts w:eastAsia="標楷體"/>
          <w:color w:val="000000"/>
          <w:sz w:val="18"/>
          <w:szCs w:val="18"/>
        </w:rPr>
        <w:t>日</w:t>
      </w:r>
      <w:r w:rsidRPr="003E6AFE">
        <w:rPr>
          <w:rFonts w:eastAsia="標楷體"/>
          <w:color w:val="000000"/>
          <w:sz w:val="18"/>
          <w:szCs w:val="18"/>
        </w:rPr>
        <w:t>1120600364</w:t>
      </w:r>
      <w:r w:rsidRPr="003E6AFE">
        <w:rPr>
          <w:rFonts w:eastAsia="標楷體"/>
          <w:color w:val="000000"/>
          <w:sz w:val="18"/>
          <w:szCs w:val="18"/>
        </w:rPr>
        <w:t>號簽奉核准</w:t>
      </w:r>
    </w:p>
    <w:p w14:paraId="2362A255" w14:textId="132D08D0" w:rsidR="00E42440"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May 17, 2023</w:t>
      </w:r>
      <w:r w:rsidRPr="003E6AFE">
        <w:rPr>
          <w:rFonts w:eastAsia="標楷體"/>
          <w:color w:val="000000"/>
          <w:sz w:val="18"/>
          <w:szCs w:val="18"/>
        </w:rPr>
        <w:tab/>
        <w:t>Approved by Letter No. 1120600364</w:t>
      </w:r>
    </w:p>
    <w:p w14:paraId="4FC76EC8" w14:textId="77777777" w:rsidR="00707BFA" w:rsidRPr="003E6AFE" w:rsidRDefault="00810C7F" w:rsidP="00D26A82">
      <w:pPr>
        <w:snapToGrid w:val="0"/>
        <w:spacing w:line="240" w:lineRule="exact"/>
        <w:jc w:val="right"/>
        <w:rPr>
          <w:rFonts w:eastAsia="標楷體"/>
          <w:color w:val="000000"/>
          <w:sz w:val="18"/>
          <w:szCs w:val="18"/>
        </w:rPr>
      </w:pPr>
      <w:r w:rsidRPr="003E6AFE">
        <w:rPr>
          <w:rFonts w:eastAsia="標楷體"/>
          <w:color w:val="000000"/>
          <w:sz w:val="18"/>
          <w:szCs w:val="18"/>
        </w:rPr>
        <w:t>112</w:t>
      </w:r>
      <w:r w:rsidRPr="003E6AFE">
        <w:rPr>
          <w:rFonts w:eastAsia="標楷體"/>
          <w:color w:val="000000"/>
          <w:sz w:val="18"/>
          <w:szCs w:val="18"/>
        </w:rPr>
        <w:t>年</w:t>
      </w:r>
      <w:r w:rsidRPr="003E6AFE">
        <w:rPr>
          <w:rFonts w:eastAsia="標楷體"/>
          <w:color w:val="000000"/>
          <w:sz w:val="18"/>
          <w:szCs w:val="18"/>
        </w:rPr>
        <w:t>12</w:t>
      </w:r>
      <w:r w:rsidRPr="003E6AFE">
        <w:rPr>
          <w:rFonts w:eastAsia="標楷體"/>
          <w:color w:val="000000"/>
          <w:sz w:val="18"/>
          <w:szCs w:val="18"/>
        </w:rPr>
        <w:t>月</w:t>
      </w:r>
      <w:r w:rsidRPr="003E6AFE">
        <w:rPr>
          <w:rFonts w:eastAsia="標楷體"/>
          <w:color w:val="000000"/>
          <w:sz w:val="18"/>
          <w:szCs w:val="18"/>
        </w:rPr>
        <w:t>26</w:t>
      </w:r>
      <w:r w:rsidRPr="003E6AFE">
        <w:rPr>
          <w:rFonts w:eastAsia="標楷體"/>
          <w:color w:val="000000"/>
          <w:sz w:val="18"/>
          <w:szCs w:val="18"/>
        </w:rPr>
        <w:t>日本校</w:t>
      </w:r>
      <w:r w:rsidRPr="003E6AFE">
        <w:rPr>
          <w:rFonts w:eastAsia="標楷體"/>
          <w:color w:val="000000"/>
          <w:sz w:val="18"/>
          <w:szCs w:val="18"/>
        </w:rPr>
        <w:t>1120601633</w:t>
      </w:r>
      <w:r w:rsidRPr="003E6AFE">
        <w:rPr>
          <w:rFonts w:eastAsia="標楷體"/>
          <w:color w:val="000000"/>
          <w:sz w:val="18"/>
          <w:szCs w:val="18"/>
        </w:rPr>
        <w:t>號簽奉核准修正附表</w:t>
      </w:r>
      <w:proofErr w:type="gramStart"/>
      <w:r w:rsidRPr="003E6AFE">
        <w:rPr>
          <w:rFonts w:eastAsia="標楷體"/>
          <w:color w:val="000000"/>
          <w:sz w:val="18"/>
          <w:szCs w:val="18"/>
        </w:rPr>
        <w:t>一</w:t>
      </w:r>
      <w:proofErr w:type="gramEnd"/>
    </w:p>
    <w:p w14:paraId="19FA65DB" w14:textId="78DC10DF" w:rsidR="00810C7F"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December 26, 2023</w:t>
      </w:r>
      <w:r w:rsidRPr="003E6AFE">
        <w:rPr>
          <w:rFonts w:eastAsia="標楷體"/>
          <w:color w:val="000000"/>
          <w:sz w:val="18"/>
          <w:szCs w:val="18"/>
        </w:rPr>
        <w:tab/>
      </w:r>
      <w:r w:rsidR="00FD3F0A">
        <w:rPr>
          <w:rFonts w:eastAsia="標楷體"/>
          <w:color w:val="000000"/>
          <w:sz w:val="18"/>
          <w:szCs w:val="18"/>
        </w:rPr>
        <w:t xml:space="preserve"> </w:t>
      </w:r>
      <w:r w:rsidRPr="003E6AFE">
        <w:rPr>
          <w:rFonts w:eastAsia="標楷體"/>
          <w:color w:val="000000"/>
          <w:sz w:val="18"/>
          <w:szCs w:val="18"/>
        </w:rPr>
        <w:t>Approved by the University’s Letter No. 1120601633, amending Attachment 1</w:t>
      </w:r>
    </w:p>
    <w:p w14:paraId="10573906" w14:textId="77777777" w:rsidR="00707BFA" w:rsidRPr="003E6AFE" w:rsidRDefault="004223F4" w:rsidP="00D26A82">
      <w:pPr>
        <w:snapToGrid w:val="0"/>
        <w:spacing w:line="240" w:lineRule="exact"/>
        <w:jc w:val="right"/>
        <w:rPr>
          <w:rFonts w:eastAsia="標楷體"/>
          <w:color w:val="000000"/>
          <w:sz w:val="18"/>
          <w:szCs w:val="18"/>
        </w:rPr>
      </w:pPr>
      <w:r w:rsidRPr="003E6AFE">
        <w:rPr>
          <w:rFonts w:eastAsia="標楷體"/>
          <w:color w:val="000000"/>
          <w:sz w:val="18"/>
          <w:szCs w:val="18"/>
        </w:rPr>
        <w:t>113</w:t>
      </w:r>
      <w:r w:rsidRPr="003E6AFE">
        <w:rPr>
          <w:rFonts w:eastAsia="標楷體"/>
          <w:color w:val="000000"/>
          <w:sz w:val="18"/>
          <w:szCs w:val="18"/>
        </w:rPr>
        <w:t>年</w:t>
      </w:r>
      <w:r w:rsidRPr="003E6AFE">
        <w:rPr>
          <w:rFonts w:eastAsia="標楷體"/>
          <w:color w:val="000000"/>
          <w:sz w:val="18"/>
          <w:szCs w:val="18"/>
        </w:rPr>
        <w:t>1</w:t>
      </w:r>
      <w:r w:rsidRPr="003E6AFE">
        <w:rPr>
          <w:rFonts w:eastAsia="標楷體"/>
          <w:color w:val="000000"/>
          <w:sz w:val="18"/>
          <w:szCs w:val="18"/>
        </w:rPr>
        <w:t>月</w:t>
      </w:r>
      <w:r w:rsidRPr="003E6AFE">
        <w:rPr>
          <w:rFonts w:eastAsia="標楷體"/>
          <w:color w:val="000000"/>
          <w:sz w:val="18"/>
          <w:szCs w:val="18"/>
        </w:rPr>
        <w:t>26</w:t>
      </w:r>
      <w:r w:rsidRPr="003E6AFE">
        <w:rPr>
          <w:rFonts w:eastAsia="標楷體"/>
          <w:color w:val="000000"/>
          <w:sz w:val="18"/>
          <w:szCs w:val="18"/>
        </w:rPr>
        <w:t>日本校</w:t>
      </w:r>
      <w:r w:rsidRPr="003E6AFE">
        <w:rPr>
          <w:rFonts w:eastAsia="標楷體"/>
          <w:color w:val="000000"/>
          <w:sz w:val="18"/>
          <w:szCs w:val="18"/>
        </w:rPr>
        <w:t>1130600117</w:t>
      </w:r>
      <w:r w:rsidRPr="003E6AFE">
        <w:rPr>
          <w:rFonts w:eastAsia="標楷體"/>
          <w:color w:val="000000"/>
          <w:sz w:val="18"/>
          <w:szCs w:val="18"/>
        </w:rPr>
        <w:t>號簽奉核准修正附表</w:t>
      </w:r>
      <w:proofErr w:type="gramStart"/>
      <w:r w:rsidRPr="003E6AFE">
        <w:rPr>
          <w:rFonts w:eastAsia="標楷體"/>
          <w:color w:val="000000"/>
          <w:sz w:val="18"/>
          <w:szCs w:val="18"/>
        </w:rPr>
        <w:t>一</w:t>
      </w:r>
      <w:proofErr w:type="gramEnd"/>
    </w:p>
    <w:p w14:paraId="36224745" w14:textId="2D8027A9" w:rsidR="004223F4"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January 26, 2024</w:t>
      </w:r>
      <w:r w:rsidRPr="003E6AFE">
        <w:rPr>
          <w:rFonts w:eastAsia="標楷體"/>
          <w:color w:val="000000"/>
          <w:sz w:val="18"/>
          <w:szCs w:val="18"/>
        </w:rPr>
        <w:tab/>
      </w:r>
      <w:r w:rsidR="00FD3F0A">
        <w:rPr>
          <w:rFonts w:eastAsia="標楷體"/>
          <w:color w:val="000000"/>
          <w:sz w:val="18"/>
          <w:szCs w:val="18"/>
        </w:rPr>
        <w:t xml:space="preserve"> </w:t>
      </w:r>
      <w:r w:rsidRPr="003E6AFE">
        <w:rPr>
          <w:rFonts w:eastAsia="標楷體"/>
          <w:color w:val="000000"/>
          <w:sz w:val="18"/>
          <w:szCs w:val="18"/>
        </w:rPr>
        <w:t>Approved by the University’s Letter No. 1130600117, amending Attachment 1</w:t>
      </w:r>
    </w:p>
    <w:p w14:paraId="3E9C4BDD" w14:textId="77777777" w:rsidR="00707BFA" w:rsidRPr="003E6AFE" w:rsidRDefault="005E2118" w:rsidP="00D26A82">
      <w:pPr>
        <w:snapToGrid w:val="0"/>
        <w:spacing w:line="240" w:lineRule="exact"/>
        <w:jc w:val="right"/>
        <w:rPr>
          <w:rFonts w:eastAsia="標楷體"/>
          <w:color w:val="000000"/>
          <w:sz w:val="18"/>
          <w:szCs w:val="18"/>
        </w:rPr>
      </w:pPr>
      <w:r w:rsidRPr="003E6AFE">
        <w:rPr>
          <w:rFonts w:eastAsia="標楷體"/>
          <w:color w:val="000000"/>
          <w:sz w:val="18"/>
          <w:szCs w:val="18"/>
        </w:rPr>
        <w:t>113</w:t>
      </w:r>
      <w:r w:rsidRPr="003E6AFE">
        <w:rPr>
          <w:rFonts w:eastAsia="標楷體"/>
          <w:color w:val="000000"/>
          <w:sz w:val="18"/>
          <w:szCs w:val="18"/>
        </w:rPr>
        <w:t>年</w:t>
      </w:r>
      <w:r w:rsidRPr="003E6AFE">
        <w:rPr>
          <w:rFonts w:eastAsia="標楷體"/>
          <w:color w:val="000000"/>
          <w:sz w:val="18"/>
          <w:szCs w:val="18"/>
        </w:rPr>
        <w:t>4</w:t>
      </w:r>
      <w:r w:rsidRPr="003E6AFE">
        <w:rPr>
          <w:rFonts w:eastAsia="標楷體"/>
          <w:color w:val="000000"/>
          <w:sz w:val="18"/>
          <w:szCs w:val="18"/>
        </w:rPr>
        <w:t>月</w:t>
      </w:r>
      <w:r w:rsidRPr="003E6AFE">
        <w:rPr>
          <w:rFonts w:eastAsia="標楷體"/>
          <w:color w:val="000000"/>
          <w:sz w:val="18"/>
          <w:szCs w:val="18"/>
        </w:rPr>
        <w:t>16</w:t>
      </w:r>
      <w:r w:rsidRPr="003E6AFE">
        <w:rPr>
          <w:rFonts w:eastAsia="標楷體"/>
          <w:color w:val="000000"/>
          <w:sz w:val="18"/>
          <w:szCs w:val="18"/>
        </w:rPr>
        <w:t>日本校</w:t>
      </w:r>
      <w:r w:rsidRPr="003E6AFE">
        <w:rPr>
          <w:rFonts w:eastAsia="標楷體"/>
          <w:color w:val="000000"/>
          <w:sz w:val="18"/>
          <w:szCs w:val="18"/>
        </w:rPr>
        <w:t>1130600358</w:t>
      </w:r>
      <w:r w:rsidRPr="003E6AFE">
        <w:rPr>
          <w:rFonts w:eastAsia="標楷體"/>
          <w:color w:val="000000"/>
          <w:sz w:val="18"/>
          <w:szCs w:val="18"/>
        </w:rPr>
        <w:t>號簽奉核准修正第八點及附表一、二、三</w:t>
      </w:r>
    </w:p>
    <w:p w14:paraId="5C14EB32" w14:textId="287E408F" w:rsidR="005E2118"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April 16, 2024</w:t>
      </w:r>
      <w:r w:rsidRPr="003E6AFE">
        <w:rPr>
          <w:rFonts w:eastAsia="標楷體"/>
          <w:color w:val="000000"/>
          <w:sz w:val="18"/>
          <w:szCs w:val="18"/>
        </w:rPr>
        <w:tab/>
      </w:r>
      <w:r w:rsidR="00FD3F0A">
        <w:rPr>
          <w:rFonts w:eastAsia="標楷體"/>
          <w:color w:val="000000"/>
          <w:sz w:val="18"/>
          <w:szCs w:val="18"/>
        </w:rPr>
        <w:t xml:space="preserve"> </w:t>
      </w:r>
      <w:r w:rsidRPr="003E6AFE">
        <w:rPr>
          <w:rFonts w:eastAsia="標楷體"/>
          <w:color w:val="000000"/>
          <w:sz w:val="18"/>
          <w:szCs w:val="18"/>
        </w:rPr>
        <w:t>Approved by the University’s Letter No. 1130600358, amending Article 8 and Attachments 1, 2, and 3</w:t>
      </w:r>
    </w:p>
    <w:p w14:paraId="563C2B57" w14:textId="77777777" w:rsidR="00707BFA" w:rsidRPr="003E6AFE" w:rsidRDefault="00EA1F8C" w:rsidP="00D26A82">
      <w:pPr>
        <w:snapToGrid w:val="0"/>
        <w:spacing w:line="240" w:lineRule="exact"/>
        <w:jc w:val="right"/>
        <w:rPr>
          <w:rFonts w:eastAsia="標楷體"/>
          <w:color w:val="000000"/>
          <w:sz w:val="18"/>
          <w:szCs w:val="18"/>
        </w:rPr>
      </w:pPr>
      <w:r w:rsidRPr="003E6AFE">
        <w:rPr>
          <w:rFonts w:eastAsia="標楷體"/>
          <w:color w:val="000000"/>
          <w:sz w:val="18"/>
          <w:szCs w:val="18"/>
        </w:rPr>
        <w:t>113</w:t>
      </w:r>
      <w:r w:rsidRPr="003E6AFE">
        <w:rPr>
          <w:rFonts w:eastAsia="標楷體"/>
          <w:color w:val="000000"/>
          <w:sz w:val="18"/>
          <w:szCs w:val="18"/>
        </w:rPr>
        <w:t>年</w:t>
      </w:r>
      <w:r w:rsidRPr="003E6AFE">
        <w:rPr>
          <w:rFonts w:eastAsia="標楷體"/>
          <w:color w:val="000000"/>
          <w:sz w:val="18"/>
          <w:szCs w:val="18"/>
        </w:rPr>
        <w:t>12</w:t>
      </w:r>
      <w:r w:rsidRPr="003E6AFE">
        <w:rPr>
          <w:rFonts w:eastAsia="標楷體"/>
          <w:color w:val="000000"/>
          <w:sz w:val="18"/>
          <w:szCs w:val="18"/>
        </w:rPr>
        <w:t>月</w:t>
      </w:r>
      <w:r w:rsidRPr="003E6AFE">
        <w:rPr>
          <w:rFonts w:eastAsia="標楷體"/>
          <w:color w:val="000000"/>
          <w:sz w:val="18"/>
          <w:szCs w:val="18"/>
        </w:rPr>
        <w:t>17</w:t>
      </w:r>
      <w:r w:rsidRPr="003E6AFE">
        <w:rPr>
          <w:rFonts w:eastAsia="標楷體"/>
          <w:color w:val="000000"/>
          <w:sz w:val="18"/>
          <w:szCs w:val="18"/>
        </w:rPr>
        <w:t>日本校</w:t>
      </w:r>
      <w:r w:rsidRPr="003E6AFE">
        <w:rPr>
          <w:rFonts w:eastAsia="標楷體"/>
          <w:color w:val="000000"/>
          <w:sz w:val="18"/>
          <w:szCs w:val="18"/>
        </w:rPr>
        <w:t>1130601694</w:t>
      </w:r>
      <w:r w:rsidRPr="003E6AFE">
        <w:rPr>
          <w:rFonts w:eastAsia="標楷體"/>
          <w:color w:val="000000"/>
          <w:sz w:val="18"/>
          <w:szCs w:val="18"/>
        </w:rPr>
        <w:t>號簽奉核准修正第四點及附表</w:t>
      </w:r>
      <w:proofErr w:type="gramStart"/>
      <w:r w:rsidRPr="003E6AFE">
        <w:rPr>
          <w:rFonts w:eastAsia="標楷體"/>
          <w:color w:val="000000"/>
          <w:sz w:val="18"/>
          <w:szCs w:val="18"/>
        </w:rPr>
        <w:t>一</w:t>
      </w:r>
      <w:proofErr w:type="gramEnd"/>
    </w:p>
    <w:p w14:paraId="298FC1CB" w14:textId="0E7F7057" w:rsidR="008E6F17" w:rsidRPr="003E6AFE" w:rsidRDefault="00707BFA" w:rsidP="00D26A82">
      <w:pPr>
        <w:snapToGrid w:val="0"/>
        <w:spacing w:line="240" w:lineRule="exact"/>
        <w:jc w:val="right"/>
        <w:rPr>
          <w:rFonts w:eastAsia="標楷體"/>
          <w:color w:val="000000"/>
          <w:sz w:val="18"/>
          <w:szCs w:val="18"/>
        </w:rPr>
      </w:pPr>
      <w:r w:rsidRPr="003E6AFE">
        <w:rPr>
          <w:rFonts w:eastAsia="標楷體"/>
          <w:color w:val="000000"/>
          <w:sz w:val="18"/>
          <w:szCs w:val="18"/>
        </w:rPr>
        <w:t>December 17, 2024</w:t>
      </w:r>
      <w:r w:rsidRPr="003E6AFE">
        <w:rPr>
          <w:rFonts w:eastAsia="標楷體"/>
          <w:color w:val="000000"/>
          <w:sz w:val="18"/>
          <w:szCs w:val="18"/>
        </w:rPr>
        <w:tab/>
      </w:r>
      <w:r w:rsidR="00FD3F0A">
        <w:rPr>
          <w:rFonts w:eastAsia="標楷體"/>
          <w:color w:val="000000"/>
          <w:sz w:val="18"/>
          <w:szCs w:val="18"/>
        </w:rPr>
        <w:t xml:space="preserve"> </w:t>
      </w:r>
      <w:r w:rsidRPr="003E6AFE">
        <w:rPr>
          <w:rFonts w:eastAsia="標楷體"/>
          <w:color w:val="000000"/>
          <w:sz w:val="18"/>
          <w:szCs w:val="18"/>
        </w:rPr>
        <w:t>Approved by the University’s Letter No. 1130601694, amending Article 4 and Attachment 1</w:t>
      </w:r>
    </w:p>
    <w:p w14:paraId="7CD73F2F" w14:textId="77777777" w:rsidR="0014774D" w:rsidRPr="003E6AFE" w:rsidRDefault="0014774D" w:rsidP="00D26A82">
      <w:pPr>
        <w:pStyle w:val="af4"/>
        <w:adjustRightInd w:val="0"/>
        <w:snapToGrid w:val="0"/>
        <w:spacing w:before="0" w:line="240" w:lineRule="auto"/>
        <w:ind w:left="619" w:firstLine="0"/>
        <w:jc w:val="left"/>
        <w:rPr>
          <w:rFonts w:ascii="Times New Roman" w:eastAsia="標楷體" w:hAnsi="Times New Roman"/>
          <w:color w:val="000000"/>
        </w:rPr>
      </w:pPr>
    </w:p>
    <w:p w14:paraId="0A86B098"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國立中興大學</w:t>
      </w:r>
      <w:proofErr w:type="spellEnd"/>
      <w:r w:rsidRPr="003E6AFE">
        <w:rPr>
          <w:rFonts w:ascii="Times New Roman" w:eastAsia="標楷體" w:hAnsi="Times New Roman"/>
          <w:color w:val="000000"/>
        </w:rPr>
        <w:t>(</w:t>
      </w:r>
      <w:proofErr w:type="spellStart"/>
      <w:r w:rsidRPr="003E6AFE">
        <w:rPr>
          <w:rFonts w:ascii="Times New Roman" w:eastAsia="標楷體" w:hAnsi="Times New Roman"/>
          <w:color w:val="000000"/>
        </w:rPr>
        <w:t>以下簡稱本校</w:t>
      </w:r>
      <w:proofErr w:type="spellEnd"/>
      <w:r w:rsidRPr="003E6AFE">
        <w:rPr>
          <w:rFonts w:ascii="Times New Roman" w:eastAsia="標楷體" w:hAnsi="Times New Roman"/>
          <w:color w:val="000000"/>
        </w:rPr>
        <w:t>)</w:t>
      </w:r>
      <w:proofErr w:type="spellStart"/>
      <w:r w:rsidRPr="003E6AFE">
        <w:rPr>
          <w:rFonts w:ascii="Times New Roman" w:eastAsia="標楷體" w:hAnsi="Times New Roman"/>
          <w:color w:val="000000"/>
        </w:rPr>
        <w:t>為有效管理計畫專任助理</w:t>
      </w:r>
      <w:proofErr w:type="spellEnd"/>
      <w:r w:rsidRPr="003E6AFE">
        <w:rPr>
          <w:rFonts w:ascii="Times New Roman" w:eastAsia="標楷體" w:hAnsi="Times New Roman"/>
          <w:color w:val="000000"/>
        </w:rPr>
        <w:t>(</w:t>
      </w:r>
      <w:proofErr w:type="spellStart"/>
      <w:r w:rsidRPr="003E6AFE">
        <w:rPr>
          <w:rFonts w:ascii="Times New Roman" w:eastAsia="標楷體" w:hAnsi="Times New Roman"/>
          <w:color w:val="000000"/>
        </w:rPr>
        <w:t>以下簡稱專任助理</w:t>
      </w:r>
      <w:proofErr w:type="spellEnd"/>
      <w:r w:rsidRPr="003E6AFE">
        <w:rPr>
          <w:rFonts w:ascii="Times New Roman" w:eastAsia="標楷體" w:hAnsi="Times New Roman"/>
          <w:color w:val="000000"/>
        </w:rPr>
        <w:t>)</w:t>
      </w:r>
      <w:r w:rsidRPr="003E6AFE">
        <w:rPr>
          <w:rFonts w:ascii="Times New Roman" w:eastAsia="標楷體" w:hAnsi="Times New Roman"/>
          <w:color w:val="000000"/>
        </w:rPr>
        <w:t>，</w:t>
      </w:r>
      <w:proofErr w:type="spellStart"/>
      <w:r w:rsidRPr="003E6AFE">
        <w:rPr>
          <w:rFonts w:ascii="Times New Roman" w:eastAsia="標楷體" w:hAnsi="Times New Roman"/>
          <w:color w:val="000000"/>
        </w:rPr>
        <w:t>特訂定本約用注意事項</w:t>
      </w:r>
      <w:proofErr w:type="spellEnd"/>
      <w:r w:rsidRPr="003E6AFE">
        <w:rPr>
          <w:rFonts w:ascii="Times New Roman" w:eastAsia="標楷體" w:hAnsi="Times New Roman"/>
          <w:color w:val="000000"/>
        </w:rPr>
        <w:t>。</w:t>
      </w:r>
    </w:p>
    <w:p w14:paraId="0B0A606A" w14:textId="6C317F4C"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 xml:space="preserve">National Chung </w:t>
      </w:r>
      <w:proofErr w:type="spellStart"/>
      <w:r w:rsidRPr="003E6AFE">
        <w:rPr>
          <w:rFonts w:ascii="Times New Roman" w:eastAsia="標楷體" w:hAnsi="Times New Roman"/>
          <w:color w:val="000000"/>
        </w:rPr>
        <w:t>Hsing</w:t>
      </w:r>
      <w:proofErr w:type="spellEnd"/>
      <w:r w:rsidRPr="003E6AFE">
        <w:rPr>
          <w:rFonts w:ascii="Times New Roman" w:eastAsia="標楷體" w:hAnsi="Times New Roman"/>
          <w:color w:val="000000"/>
        </w:rPr>
        <w:t xml:space="preserve"> University (hereinafter referred to as “the University”) has established this Notice to ensure the effective management of project assistants.</w:t>
      </w:r>
    </w:p>
    <w:p w14:paraId="4ED87CA3"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t>專任助理應依本校及各經費補助機關之相關規定辦理約用，並至本校計畫人員</w:t>
      </w:r>
      <w:r w:rsidRPr="003E6AFE">
        <w:rPr>
          <w:rFonts w:ascii="Times New Roman" w:eastAsia="標楷體" w:hAnsi="Times New Roman"/>
          <w:color w:val="000000"/>
        </w:rPr>
        <w:t>EZ-COME</w:t>
      </w:r>
      <w:r w:rsidRPr="003E6AFE">
        <w:rPr>
          <w:rFonts w:ascii="Times New Roman" w:eastAsia="標楷體" w:hAnsi="Times New Roman"/>
          <w:color w:val="000000"/>
        </w:rPr>
        <w:t>系統提出申請，上傳以下資料：</w:t>
      </w:r>
      <w:r w:rsidRPr="003E6AFE">
        <w:rPr>
          <w:rFonts w:ascii="Times New Roman" w:eastAsia="標楷體" w:hAnsi="Times New Roman"/>
          <w:color w:val="000000"/>
        </w:rPr>
        <w:t>(</w:t>
      </w:r>
      <w:r w:rsidRPr="003E6AFE">
        <w:rPr>
          <w:rFonts w:ascii="Times New Roman" w:eastAsia="標楷體" w:hAnsi="Times New Roman"/>
          <w:color w:val="000000"/>
        </w:rPr>
        <w:t>一</w:t>
      </w:r>
      <w:r w:rsidRPr="003E6AFE">
        <w:rPr>
          <w:rFonts w:ascii="Times New Roman" w:eastAsia="標楷體" w:hAnsi="Times New Roman"/>
          <w:color w:val="000000"/>
        </w:rPr>
        <w:t>)</w:t>
      </w:r>
      <w:r w:rsidRPr="003E6AFE">
        <w:rPr>
          <w:rFonts w:ascii="Times New Roman" w:eastAsia="標楷體" w:hAnsi="Times New Roman"/>
          <w:color w:val="000000"/>
        </w:rPr>
        <w:t>本校計畫專任助理聘任契約書、</w:t>
      </w:r>
      <w:r w:rsidRPr="003E6AFE">
        <w:rPr>
          <w:rFonts w:ascii="Times New Roman" w:eastAsia="標楷體" w:hAnsi="Times New Roman"/>
          <w:color w:val="000000"/>
        </w:rPr>
        <w:t>(</w:t>
      </w:r>
      <w:r w:rsidRPr="003E6AFE">
        <w:rPr>
          <w:rFonts w:ascii="Times New Roman" w:eastAsia="標楷體" w:hAnsi="Times New Roman"/>
          <w:color w:val="000000"/>
        </w:rPr>
        <w:t>二</w:t>
      </w:r>
      <w:r w:rsidRPr="003E6AFE">
        <w:rPr>
          <w:rFonts w:ascii="Times New Roman" w:eastAsia="標楷體" w:hAnsi="Times New Roman"/>
          <w:color w:val="000000"/>
        </w:rPr>
        <w:t>)</w:t>
      </w:r>
      <w:r w:rsidRPr="003E6AFE">
        <w:rPr>
          <w:rFonts w:ascii="Times New Roman" w:eastAsia="標楷體" w:hAnsi="Times New Roman"/>
          <w:color w:val="000000"/>
        </w:rPr>
        <w:t>郵局帳號存簿影本、</w:t>
      </w:r>
      <w:r w:rsidRPr="003E6AFE">
        <w:rPr>
          <w:rFonts w:ascii="Times New Roman" w:eastAsia="標楷體" w:hAnsi="Times New Roman"/>
          <w:color w:val="000000"/>
        </w:rPr>
        <w:t>(</w:t>
      </w:r>
      <w:r w:rsidRPr="003E6AFE">
        <w:rPr>
          <w:rFonts w:ascii="Times New Roman" w:eastAsia="標楷體" w:hAnsi="Times New Roman"/>
          <w:color w:val="000000"/>
        </w:rPr>
        <w:t>三</w:t>
      </w:r>
      <w:r w:rsidRPr="003E6AFE">
        <w:rPr>
          <w:rFonts w:ascii="Times New Roman" w:eastAsia="標楷體" w:hAnsi="Times New Roman"/>
          <w:color w:val="000000"/>
        </w:rPr>
        <w:t>)</w:t>
      </w:r>
      <w:r w:rsidRPr="003E6AFE">
        <w:rPr>
          <w:rFonts w:ascii="Times New Roman" w:eastAsia="標楷體" w:hAnsi="Times New Roman"/>
          <w:color w:val="000000"/>
        </w:rPr>
        <w:t>身分證</w:t>
      </w:r>
      <w:r w:rsidRPr="003E6AFE">
        <w:rPr>
          <w:rFonts w:ascii="Times New Roman" w:eastAsia="標楷體" w:hAnsi="Times New Roman"/>
          <w:color w:val="000000"/>
        </w:rPr>
        <w:t>(</w:t>
      </w:r>
      <w:r w:rsidRPr="003E6AFE">
        <w:rPr>
          <w:rFonts w:ascii="Times New Roman" w:eastAsia="標楷體" w:hAnsi="Times New Roman"/>
          <w:color w:val="000000"/>
        </w:rPr>
        <w:t>或居留證</w:t>
      </w:r>
      <w:r w:rsidRPr="003E6AFE">
        <w:rPr>
          <w:rFonts w:ascii="Times New Roman" w:eastAsia="標楷體" w:hAnsi="Times New Roman"/>
          <w:color w:val="000000"/>
        </w:rPr>
        <w:t>)</w:t>
      </w:r>
      <w:r w:rsidRPr="003E6AFE">
        <w:rPr>
          <w:rFonts w:ascii="Times New Roman" w:eastAsia="標楷體" w:hAnsi="Times New Roman"/>
          <w:color w:val="000000"/>
        </w:rPr>
        <w:t>影本、</w:t>
      </w:r>
      <w:r w:rsidRPr="003E6AFE">
        <w:rPr>
          <w:rFonts w:ascii="Times New Roman" w:eastAsia="標楷體" w:hAnsi="Times New Roman"/>
          <w:color w:val="000000"/>
        </w:rPr>
        <w:t>(</w:t>
      </w:r>
      <w:r w:rsidRPr="003E6AFE">
        <w:rPr>
          <w:rFonts w:ascii="Times New Roman" w:eastAsia="標楷體" w:hAnsi="Times New Roman"/>
          <w:color w:val="000000"/>
        </w:rPr>
        <w:t>四</w:t>
      </w:r>
      <w:r w:rsidRPr="003E6AFE">
        <w:rPr>
          <w:rFonts w:ascii="Times New Roman" w:eastAsia="標楷體" w:hAnsi="Times New Roman"/>
          <w:color w:val="000000"/>
        </w:rPr>
        <w:t>)</w:t>
      </w:r>
      <w:r w:rsidRPr="003E6AFE">
        <w:rPr>
          <w:rFonts w:ascii="Times New Roman" w:eastAsia="標楷體" w:hAnsi="Times New Roman"/>
          <w:color w:val="000000"/>
        </w:rPr>
        <w:t>勞安衛教訓練證明、</w:t>
      </w:r>
      <w:r w:rsidRPr="003E6AFE">
        <w:rPr>
          <w:rFonts w:ascii="Times New Roman" w:eastAsia="標楷體" w:hAnsi="Times New Roman"/>
          <w:color w:val="000000"/>
        </w:rPr>
        <w:t>(</w:t>
      </w:r>
      <w:r w:rsidRPr="003E6AFE">
        <w:rPr>
          <w:rFonts w:ascii="Times New Roman" w:eastAsia="標楷體" w:hAnsi="Times New Roman"/>
          <w:color w:val="000000"/>
        </w:rPr>
        <w:t>五</w:t>
      </w:r>
      <w:r w:rsidRPr="003E6AFE">
        <w:rPr>
          <w:rFonts w:ascii="Times New Roman" w:eastAsia="標楷體" w:hAnsi="Times New Roman"/>
          <w:color w:val="000000"/>
        </w:rPr>
        <w:t>)</w:t>
      </w:r>
      <w:r w:rsidRPr="003E6AFE">
        <w:rPr>
          <w:rFonts w:ascii="Times New Roman" w:eastAsia="標楷體" w:hAnsi="Times New Roman"/>
          <w:color w:val="000000"/>
        </w:rPr>
        <w:t>勞工體檢表</w:t>
      </w:r>
      <w:r w:rsidRPr="003E6AFE">
        <w:rPr>
          <w:rFonts w:ascii="Times New Roman" w:eastAsia="標楷體" w:hAnsi="Times New Roman"/>
          <w:color w:val="000000"/>
        </w:rPr>
        <w:t>(</w:t>
      </w:r>
      <w:r w:rsidRPr="003E6AFE">
        <w:rPr>
          <w:rFonts w:ascii="Times New Roman" w:eastAsia="標楷體" w:hAnsi="Times New Roman"/>
          <w:color w:val="000000"/>
        </w:rPr>
        <w:t>續聘者免附，如體檢表另寄環安中心，</w:t>
      </w:r>
      <w:proofErr w:type="gramStart"/>
      <w:r w:rsidRPr="003E6AFE">
        <w:rPr>
          <w:rFonts w:ascii="Times New Roman" w:eastAsia="標楷體" w:hAnsi="Times New Roman"/>
          <w:color w:val="000000"/>
        </w:rPr>
        <w:t>得檢附收據證明</w:t>
      </w:r>
      <w:r w:rsidRPr="003E6AFE">
        <w:rPr>
          <w:rFonts w:ascii="Times New Roman" w:eastAsia="標楷體" w:hAnsi="Times New Roman"/>
          <w:color w:val="000000"/>
        </w:rPr>
        <w:t>)</w:t>
      </w:r>
      <w:r w:rsidRPr="003E6AFE">
        <w:rPr>
          <w:rFonts w:ascii="Times New Roman" w:eastAsia="標楷體" w:hAnsi="Times New Roman"/>
          <w:color w:val="000000"/>
        </w:rPr>
        <w:t>、</w:t>
      </w:r>
      <w:proofErr w:type="gramEnd"/>
      <w:r w:rsidRPr="003E6AFE">
        <w:rPr>
          <w:rFonts w:ascii="Times New Roman" w:eastAsia="標楷體" w:hAnsi="Times New Roman"/>
          <w:color w:val="000000"/>
        </w:rPr>
        <w:t>(</w:t>
      </w:r>
      <w:r w:rsidRPr="003E6AFE">
        <w:rPr>
          <w:rFonts w:ascii="Times New Roman" w:eastAsia="標楷體" w:hAnsi="Times New Roman"/>
          <w:color w:val="000000"/>
        </w:rPr>
        <w:t>六</w:t>
      </w:r>
      <w:r w:rsidRPr="003E6AFE">
        <w:rPr>
          <w:rFonts w:ascii="Times New Roman" w:eastAsia="標楷體" w:hAnsi="Times New Roman"/>
          <w:color w:val="000000"/>
        </w:rPr>
        <w:t>)</w:t>
      </w:r>
      <w:proofErr w:type="spellStart"/>
      <w:r w:rsidRPr="003E6AFE">
        <w:rPr>
          <w:rFonts w:ascii="Times New Roman" w:eastAsia="標楷體" w:hAnsi="Times New Roman"/>
          <w:color w:val="000000"/>
        </w:rPr>
        <w:t>畢業證書影本</w:t>
      </w:r>
      <w:proofErr w:type="spellEnd"/>
      <w:r w:rsidRPr="003E6AFE">
        <w:rPr>
          <w:rFonts w:ascii="Times New Roman" w:eastAsia="標楷體" w:hAnsi="Times New Roman"/>
          <w:color w:val="000000"/>
        </w:rPr>
        <w:t>、</w:t>
      </w:r>
      <w:r w:rsidRPr="003E6AFE">
        <w:rPr>
          <w:rFonts w:ascii="Times New Roman" w:eastAsia="標楷體" w:hAnsi="Times New Roman"/>
          <w:color w:val="000000"/>
        </w:rPr>
        <w:t>(</w:t>
      </w:r>
      <w:r w:rsidRPr="003E6AFE">
        <w:rPr>
          <w:rFonts w:ascii="Times New Roman" w:eastAsia="標楷體" w:hAnsi="Times New Roman"/>
          <w:color w:val="000000"/>
        </w:rPr>
        <w:t>七</w:t>
      </w:r>
      <w:r w:rsidRPr="003E6AFE">
        <w:rPr>
          <w:rFonts w:ascii="Times New Roman" w:eastAsia="標楷體" w:hAnsi="Times New Roman"/>
          <w:color w:val="000000"/>
        </w:rPr>
        <w:t>)</w:t>
      </w:r>
      <w:proofErr w:type="spellStart"/>
      <w:r w:rsidRPr="003E6AFE">
        <w:rPr>
          <w:rFonts w:ascii="Times New Roman" w:eastAsia="標楷體" w:hAnsi="Times New Roman"/>
          <w:color w:val="000000"/>
        </w:rPr>
        <w:t>年資證明文件</w:t>
      </w:r>
      <w:proofErr w:type="spellEnd"/>
      <w:r w:rsidRPr="003E6AFE">
        <w:rPr>
          <w:rFonts w:ascii="Times New Roman" w:eastAsia="標楷體" w:hAnsi="Times New Roman"/>
          <w:color w:val="000000"/>
        </w:rPr>
        <w:t>、</w:t>
      </w:r>
      <w:r w:rsidRPr="003E6AFE">
        <w:rPr>
          <w:rFonts w:ascii="Times New Roman" w:eastAsia="標楷體" w:hAnsi="Times New Roman"/>
          <w:color w:val="000000"/>
        </w:rPr>
        <w:t>(</w:t>
      </w:r>
      <w:r w:rsidRPr="003E6AFE">
        <w:rPr>
          <w:rFonts w:ascii="Times New Roman" w:eastAsia="標楷體" w:hAnsi="Times New Roman"/>
          <w:color w:val="000000"/>
        </w:rPr>
        <w:t>八</w:t>
      </w:r>
      <w:r w:rsidRPr="003E6AFE">
        <w:rPr>
          <w:rFonts w:ascii="Times New Roman" w:eastAsia="標楷體" w:hAnsi="Times New Roman"/>
          <w:color w:val="000000"/>
        </w:rPr>
        <w:t xml:space="preserve">) </w:t>
      </w:r>
      <w:proofErr w:type="spellStart"/>
      <w:r w:rsidRPr="003E6AFE">
        <w:rPr>
          <w:rFonts w:ascii="Times New Roman" w:eastAsia="標楷體" w:hAnsi="Times New Roman"/>
          <w:color w:val="000000"/>
        </w:rPr>
        <w:t>計畫經費預算核定明細表</w:t>
      </w:r>
      <w:proofErr w:type="spellEnd"/>
      <w:r w:rsidRPr="003E6AFE">
        <w:rPr>
          <w:rFonts w:ascii="Times New Roman" w:eastAsia="標楷體" w:hAnsi="Times New Roman"/>
          <w:color w:val="000000"/>
        </w:rPr>
        <w:t>、</w:t>
      </w:r>
      <w:r w:rsidRPr="003E6AFE">
        <w:rPr>
          <w:rFonts w:ascii="Times New Roman" w:eastAsia="標楷體" w:hAnsi="Times New Roman"/>
          <w:color w:val="000000"/>
        </w:rPr>
        <w:t>(</w:t>
      </w:r>
      <w:r w:rsidRPr="003E6AFE">
        <w:rPr>
          <w:rFonts w:ascii="Times New Roman" w:eastAsia="標楷體" w:hAnsi="Times New Roman"/>
          <w:color w:val="000000"/>
        </w:rPr>
        <w:t>九</w:t>
      </w:r>
      <w:r w:rsidRPr="003E6AFE">
        <w:rPr>
          <w:rFonts w:ascii="Times New Roman" w:eastAsia="標楷體" w:hAnsi="Times New Roman"/>
          <w:color w:val="000000"/>
        </w:rPr>
        <w:t xml:space="preserve">) </w:t>
      </w:r>
      <w:proofErr w:type="spellStart"/>
      <w:r w:rsidRPr="003E6AFE">
        <w:rPr>
          <w:rFonts w:ascii="Times New Roman" w:eastAsia="標楷體" w:hAnsi="Times New Roman"/>
          <w:color w:val="000000"/>
        </w:rPr>
        <w:t>工作許可函</w:t>
      </w:r>
      <w:proofErr w:type="spellEnd"/>
      <w:r w:rsidRPr="003E6AFE">
        <w:rPr>
          <w:rFonts w:ascii="Times New Roman" w:eastAsia="標楷體" w:hAnsi="Times New Roman"/>
          <w:color w:val="000000"/>
        </w:rPr>
        <w:t>(</w:t>
      </w:r>
      <w:proofErr w:type="spellStart"/>
      <w:r w:rsidRPr="003E6AFE">
        <w:rPr>
          <w:rFonts w:ascii="Times New Roman" w:eastAsia="標楷體" w:hAnsi="Times New Roman"/>
          <w:color w:val="000000"/>
        </w:rPr>
        <w:t>僅外籍員工需要</w:t>
      </w:r>
      <w:proofErr w:type="spellEnd"/>
      <w:r w:rsidRPr="003E6AFE">
        <w:rPr>
          <w:rFonts w:ascii="Times New Roman" w:eastAsia="標楷體" w:hAnsi="Times New Roman"/>
          <w:color w:val="000000"/>
        </w:rPr>
        <w:t>)</w:t>
      </w:r>
      <w:r w:rsidRPr="003E6AFE">
        <w:rPr>
          <w:rFonts w:ascii="Times New Roman" w:eastAsia="標楷體" w:hAnsi="Times New Roman"/>
          <w:color w:val="000000"/>
        </w:rPr>
        <w:t>。</w:t>
      </w:r>
    </w:p>
    <w:p w14:paraId="282189EB" w14:textId="5B658D95"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Project assistants shall be employed under contract in accordance with the relevant regulations of the University and the funding agency concerned. They shall submit an application through the University’s EZ-COME project personnel system and upload the following documents: (1) Project Assistant Appointment Contract of the University; (2) Photocopy of postal passbook account page; (3) Photocopy of National Identification Card (or Alien Resident Certificate); (4) Proof of completion of occupational safety and health education and training; (5) Labor health examination report (not required for renewal; if the report is sent separately to the Occupational Safety and Health and Environmental Protection Center, a receipt may be submitted as proof); (6) Photocopy of diploma; (7) Proof of employment seniority; (8) Detailed statement of approved project budget; (9) Work permit (required for foreign employees only).</w:t>
      </w:r>
    </w:p>
    <w:p w14:paraId="5198A344"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t>國家科學及技術委員會補助之專任助理須為專職，在職人員或在學學生除碩士在職專班或進修學士班學生專職於專題研究外，不得擔任專任助理人員；其餘經費補助機關對於專任助理學生身分未有規範者，不受前開規定限制。</w:t>
      </w:r>
    </w:p>
    <w:p w14:paraId="29B4B3D2" w14:textId="67BC5579"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 xml:space="preserve">Project assistants funded by the National Science and Technology Council must be employed on a full-time basis. Individuals who are currently employed or enrolled as students may not serve as project assistants, except for those enrolled in an in-service master program or a continuing bachelor program who are fully engaged in research projects. For funding agencies that have not established specific regulations regarding the student status of project assistants, the </w:t>
      </w:r>
      <w:proofErr w:type="gramStart"/>
      <w:r w:rsidRPr="003E6AFE">
        <w:rPr>
          <w:rFonts w:ascii="Times New Roman" w:eastAsia="標楷體" w:hAnsi="Times New Roman"/>
          <w:color w:val="000000"/>
        </w:rPr>
        <w:t>aforementioned restrictions</w:t>
      </w:r>
      <w:proofErr w:type="gramEnd"/>
      <w:r w:rsidRPr="003E6AFE">
        <w:rPr>
          <w:rFonts w:ascii="Times New Roman" w:eastAsia="標楷體" w:hAnsi="Times New Roman"/>
          <w:color w:val="000000"/>
        </w:rPr>
        <w:t xml:space="preserve"> shall not apply.</w:t>
      </w:r>
    </w:p>
    <w:p w14:paraId="77E6A8ED"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lastRenderedPageBreak/>
        <w:t>計畫主持人與專任助理雙方應遵守「行政院及所屬各機關學校約用人員進用及運用要點」第十一點第一項有關「各機關長官對於配偶及三親等以內血親、姻親，不得進用為本機關或所屬機關之臨時人員。對於本機關各級主管長官之配偶及三親等以內血親、姻親，在其主管單位中應迴避進用。」之規定。</w:t>
      </w:r>
    </w:p>
    <w:p w14:paraId="146342A7" w14:textId="66EB7140"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Both the Project Investigator and the project assistant shall comply with Article 11, Paragraph 1 of the Directives Governing the Hiring and Use of Contract Personnel by the Executive Yuan and Its Subordinate Government Agencies and Public Schools, which states that “the head of an agency may not employ their spouse or relatives or in-laws within the third degree of kinship as temporary personnel of their agency or its subordinate agencies. In addition, the spouses or relatives or in-laws within the third degree of kinship of any head at any level of the agency shall be disqualified from employment within the unit under that head’s jurisdiction.”</w:t>
      </w:r>
    </w:p>
    <w:p w14:paraId="3887FB8B"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專任助理應接受計畫主持人工作上之指派調遣，遵守本校之一切規定，並由計畫主持人負責監督考核，指定其工作時間與場所</w:t>
      </w:r>
      <w:proofErr w:type="spellEnd"/>
      <w:r w:rsidRPr="003E6AFE">
        <w:rPr>
          <w:rFonts w:ascii="Times New Roman" w:eastAsia="標楷體" w:hAnsi="Times New Roman"/>
          <w:color w:val="000000"/>
        </w:rPr>
        <w:t>。</w:t>
      </w:r>
    </w:p>
    <w:p w14:paraId="3F00BF75" w14:textId="53C9DBD6"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Project assistants shall comply with the work assignments and transfers designated by the principal investigator, abide by all University regulations, and be subject to the principal investigator’s supervision and evaluation, with the principal investigator determining their working hours and place of work.</w:t>
      </w:r>
    </w:p>
    <w:p w14:paraId="215EDF89"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專任助理不得兼任其他計畫助理或職務，惟計畫經費補助機關</w:t>
      </w:r>
      <w:proofErr w:type="spellEnd"/>
      <w:r w:rsidRPr="003E6AFE">
        <w:rPr>
          <w:rFonts w:ascii="Times New Roman" w:eastAsia="標楷體" w:hAnsi="Times New Roman"/>
          <w:color w:val="000000"/>
        </w:rPr>
        <w:t>(</w:t>
      </w:r>
      <w:proofErr w:type="spellStart"/>
      <w:r w:rsidRPr="003E6AFE">
        <w:rPr>
          <w:rFonts w:ascii="Times New Roman" w:eastAsia="標楷體" w:hAnsi="Times New Roman"/>
          <w:color w:val="000000"/>
        </w:rPr>
        <w:t>或單位</w:t>
      </w:r>
      <w:proofErr w:type="spellEnd"/>
      <w:r w:rsidRPr="003E6AFE">
        <w:rPr>
          <w:rFonts w:ascii="Times New Roman" w:eastAsia="標楷體" w:hAnsi="Times New Roman"/>
          <w:color w:val="000000"/>
        </w:rPr>
        <w:t>)</w:t>
      </w:r>
      <w:proofErr w:type="spellStart"/>
      <w:r w:rsidRPr="003E6AFE">
        <w:rPr>
          <w:rFonts w:ascii="Times New Roman" w:eastAsia="標楷體" w:hAnsi="Times New Roman"/>
          <w:color w:val="000000"/>
        </w:rPr>
        <w:t>未限制，且經校內行政程序簽准者，不在此限</w:t>
      </w:r>
      <w:proofErr w:type="spellEnd"/>
      <w:r w:rsidRPr="003E6AFE">
        <w:rPr>
          <w:rFonts w:ascii="Times New Roman" w:eastAsia="標楷體" w:hAnsi="Times New Roman"/>
          <w:color w:val="000000"/>
        </w:rPr>
        <w:t>。</w:t>
      </w:r>
    </w:p>
    <w:p w14:paraId="1ABDCD96" w14:textId="4FB243CA"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Project assistants may not concurrently hold other project assistant positions or any additional posts. However, this restriction shall not apply if the project funding agency (or unit) imposes no such limitation and the concurrent appointment has been approved through the University’s administrative procedures.</w:t>
      </w:r>
    </w:p>
    <w:p w14:paraId="0D178B40"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t>專任助理於經費補助機關未限制情形下，於不影響本職工作之前提，經計畫主持人同意後，得依行政程序簽准後，利用公餘時間</w:t>
      </w:r>
      <w:r w:rsidRPr="003E6AFE">
        <w:rPr>
          <w:rFonts w:ascii="Times New Roman" w:eastAsia="標楷體" w:hAnsi="Times New Roman"/>
          <w:color w:val="000000"/>
        </w:rPr>
        <w:t>(</w:t>
      </w:r>
      <w:r w:rsidRPr="003E6AFE">
        <w:rPr>
          <w:rFonts w:ascii="Times New Roman" w:eastAsia="標楷體" w:hAnsi="Times New Roman"/>
          <w:color w:val="000000"/>
        </w:rPr>
        <w:t>含個人休假</w:t>
      </w:r>
      <w:r w:rsidRPr="003E6AFE">
        <w:rPr>
          <w:rFonts w:ascii="Times New Roman" w:eastAsia="標楷體" w:hAnsi="Times New Roman"/>
          <w:color w:val="000000"/>
        </w:rPr>
        <w:t>)</w:t>
      </w:r>
      <w:r w:rsidRPr="003E6AFE">
        <w:rPr>
          <w:rFonts w:ascii="Times New Roman" w:eastAsia="標楷體" w:hAnsi="Times New Roman"/>
          <w:color w:val="000000"/>
        </w:rPr>
        <w:t>進修。</w:t>
      </w:r>
    </w:p>
    <w:p w14:paraId="7E84C469" w14:textId="5B45D9D5"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Where no restrictions are imposed by the funding agency, a project assistant may, with the consent of the principal investigator and upon completion of the administrative approval procedures, pursue further studies during non-working hours (including personal leave), provided that such activities do not affect the performance of their duties.</w:t>
      </w:r>
    </w:p>
    <w:p w14:paraId="46773068"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專任助理工作酬金</w:t>
      </w:r>
      <w:proofErr w:type="spellEnd"/>
      <w:r w:rsidRPr="003E6AFE">
        <w:rPr>
          <w:rFonts w:ascii="Times New Roman" w:eastAsia="標楷體" w:hAnsi="Times New Roman"/>
          <w:color w:val="000000"/>
        </w:rPr>
        <w:t>：</w:t>
      </w:r>
    </w:p>
    <w:p w14:paraId="466FF6F1" w14:textId="6588D7D3"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Remuneration for project assistants:</w:t>
      </w:r>
    </w:p>
    <w:p w14:paraId="416A7F16" w14:textId="77777777" w:rsidR="00813070" w:rsidRPr="003E6AFE" w:rsidRDefault="001D10B7" w:rsidP="0011294C">
      <w:pPr>
        <w:pStyle w:val="af4"/>
        <w:numPr>
          <w:ilvl w:val="0"/>
          <w:numId w:val="36"/>
        </w:numPr>
        <w:spacing w:before="0" w:line="240" w:lineRule="auto"/>
        <w:ind w:leftChars="322" w:left="1275" w:hangingChars="284" w:hanging="567"/>
        <w:rPr>
          <w:rFonts w:ascii="Times New Roman" w:eastAsia="標楷體" w:hAnsi="Times New Roman"/>
          <w:color w:val="000000"/>
        </w:rPr>
      </w:pPr>
      <w:r w:rsidRPr="003E6AFE">
        <w:rPr>
          <w:rFonts w:ascii="Times New Roman" w:eastAsia="標楷體" w:hAnsi="Times New Roman"/>
          <w:color w:val="000000"/>
        </w:rPr>
        <w:t>請依各經費補助機關所訂薪資標準支薪，經費補助機關無相關規範者，依本校「計畫專任助理薪資標準表」</w:t>
      </w:r>
      <w:r w:rsidRPr="003E6AFE">
        <w:rPr>
          <w:rFonts w:ascii="Times New Roman" w:eastAsia="標楷體" w:hAnsi="Times New Roman"/>
          <w:color w:val="000000"/>
        </w:rPr>
        <w:t>(</w:t>
      </w:r>
      <w:r w:rsidRPr="003E6AFE">
        <w:rPr>
          <w:rFonts w:ascii="Times New Roman" w:eastAsia="標楷體" w:hAnsi="Times New Roman"/>
          <w:color w:val="000000"/>
        </w:rPr>
        <w:t>附表一</w:t>
      </w:r>
      <w:r w:rsidRPr="003E6AFE">
        <w:rPr>
          <w:rFonts w:ascii="Times New Roman" w:eastAsia="標楷體" w:hAnsi="Times New Roman"/>
          <w:color w:val="000000"/>
        </w:rPr>
        <w:t>)</w:t>
      </w:r>
      <w:proofErr w:type="spellStart"/>
      <w:r w:rsidRPr="003E6AFE">
        <w:rPr>
          <w:rFonts w:ascii="Times New Roman" w:eastAsia="標楷體" w:hAnsi="Times New Roman"/>
          <w:color w:val="000000"/>
        </w:rPr>
        <w:t>辦理；專任助理支領彈性報酬者，應填具本校「計畫專任人員擬支彈性報酬申請書</w:t>
      </w:r>
      <w:proofErr w:type="spellEnd"/>
      <w:r w:rsidRPr="003E6AFE">
        <w:rPr>
          <w:rFonts w:ascii="Times New Roman" w:eastAsia="標楷體" w:hAnsi="Times New Roman"/>
          <w:color w:val="000000"/>
        </w:rPr>
        <w:t>」</w:t>
      </w:r>
      <w:r w:rsidRPr="003E6AFE">
        <w:rPr>
          <w:rFonts w:ascii="Times New Roman" w:eastAsia="標楷體" w:hAnsi="Times New Roman"/>
          <w:color w:val="000000"/>
        </w:rPr>
        <w:t>(</w:t>
      </w:r>
      <w:proofErr w:type="spellStart"/>
      <w:r w:rsidRPr="003E6AFE">
        <w:rPr>
          <w:rFonts w:ascii="Times New Roman" w:eastAsia="標楷體" w:hAnsi="Times New Roman"/>
          <w:color w:val="000000"/>
        </w:rPr>
        <w:t>附表二、附表三</w:t>
      </w:r>
      <w:proofErr w:type="spellEnd"/>
      <w:r w:rsidRPr="003E6AFE">
        <w:rPr>
          <w:rFonts w:ascii="Times New Roman" w:eastAsia="標楷體" w:hAnsi="Times New Roman"/>
          <w:color w:val="000000"/>
        </w:rPr>
        <w:t xml:space="preserve">) </w:t>
      </w:r>
      <w:r w:rsidRPr="003E6AFE">
        <w:rPr>
          <w:rFonts w:ascii="Times New Roman" w:eastAsia="標楷體" w:hAnsi="Times New Roman"/>
          <w:color w:val="000000"/>
        </w:rPr>
        <w:t>，</w:t>
      </w:r>
      <w:proofErr w:type="spellStart"/>
      <w:r w:rsidRPr="003E6AFE">
        <w:rPr>
          <w:rFonts w:ascii="Times New Roman" w:eastAsia="標楷體" w:hAnsi="Times New Roman"/>
          <w:color w:val="000000"/>
        </w:rPr>
        <w:t>並由計畫主持人綜合考量其工作內容、專業技能、預期績效表現及學經歷年資等因素，核給彈性報酬</w:t>
      </w:r>
      <w:proofErr w:type="spellEnd"/>
      <w:r w:rsidRPr="003E6AFE">
        <w:rPr>
          <w:rFonts w:ascii="Times New Roman" w:eastAsia="標楷體" w:hAnsi="Times New Roman"/>
          <w:color w:val="000000"/>
        </w:rPr>
        <w:t>。</w:t>
      </w:r>
    </w:p>
    <w:p w14:paraId="7FFF7112" w14:textId="5E73470F" w:rsidR="007614D5" w:rsidRPr="003E6AFE" w:rsidRDefault="00707BFA" w:rsidP="00813070">
      <w:pPr>
        <w:pStyle w:val="af4"/>
        <w:numPr>
          <w:ilvl w:val="0"/>
          <w:numId w:val="44"/>
        </w:numPr>
        <w:spacing w:before="0" w:line="240" w:lineRule="auto"/>
        <w:ind w:left="1276" w:hanging="567"/>
        <w:rPr>
          <w:rFonts w:ascii="Times New Roman" w:eastAsia="標楷體" w:hAnsi="Times New Roman"/>
          <w:color w:val="000000"/>
        </w:rPr>
      </w:pPr>
      <w:r w:rsidRPr="003E6AFE">
        <w:rPr>
          <w:rFonts w:ascii="Times New Roman" w:eastAsia="標楷體" w:hAnsi="Times New Roman"/>
          <w:color w:val="000000"/>
        </w:rPr>
        <w:t>Salaries shall be paid in accordance with the pay standards set by the respective funding agencies. If no such standards are specified by the funding agency, payment shall be made in accordance with the University’s Salary Standards Table for Project Assistants (Attachment 1). Project assistants receiving flexible remuneration shall complete the University’s Application Form for Flexible Remuneration for Project Personnel (Attachments 2 and 3). The principal investigator shall determine the amount of flexible remuneration based on a comprehensive evaluation of the assistant’s job responsibilities, professional skills, expected performance, and academic background and experience.</w:t>
      </w:r>
    </w:p>
    <w:p w14:paraId="54D290EF" w14:textId="77777777" w:rsidR="00813070" w:rsidRPr="003E6AFE" w:rsidRDefault="007614D5" w:rsidP="0011294C">
      <w:pPr>
        <w:pStyle w:val="af4"/>
        <w:numPr>
          <w:ilvl w:val="0"/>
          <w:numId w:val="36"/>
        </w:numPr>
        <w:spacing w:before="0" w:line="240" w:lineRule="auto"/>
        <w:ind w:leftChars="322" w:left="1275" w:hangingChars="284" w:hanging="567"/>
        <w:rPr>
          <w:rFonts w:ascii="Times New Roman" w:eastAsia="標楷體" w:hAnsi="Times New Roman"/>
          <w:color w:val="000000"/>
        </w:rPr>
      </w:pPr>
      <w:r w:rsidRPr="003E6AFE">
        <w:rPr>
          <w:rFonts w:ascii="Times New Roman" w:eastAsia="標楷體" w:hAnsi="Times New Roman"/>
          <w:color w:val="000000"/>
        </w:rPr>
        <w:t>審查專任助理彈性報酬，應組成「計畫人員彈性報酬審議委員會」</w:t>
      </w:r>
      <w:r w:rsidRPr="003E6AFE">
        <w:rPr>
          <w:rFonts w:ascii="Times New Roman" w:eastAsia="標楷體" w:hAnsi="Times New Roman"/>
          <w:color w:val="000000"/>
        </w:rPr>
        <w:t>(</w:t>
      </w:r>
      <w:r w:rsidRPr="003E6AFE">
        <w:rPr>
          <w:rFonts w:ascii="Times New Roman" w:eastAsia="標楷體" w:hAnsi="Times New Roman"/>
          <w:color w:val="000000"/>
        </w:rPr>
        <w:t>以下簡稱委員會</w:t>
      </w:r>
      <w:r w:rsidRPr="003E6AFE">
        <w:rPr>
          <w:rFonts w:ascii="Times New Roman" w:eastAsia="標楷體" w:hAnsi="Times New Roman"/>
          <w:color w:val="000000"/>
        </w:rPr>
        <w:t>)</w:t>
      </w:r>
      <w:r w:rsidRPr="003E6AFE">
        <w:rPr>
          <w:rFonts w:ascii="Times New Roman" w:eastAsia="標楷體" w:hAnsi="Times New Roman"/>
          <w:color w:val="000000"/>
        </w:rPr>
        <w:t>審議，由副校長一人擔任召集人，各學院指派一名委員組成之，任期一年。聘任單位初審通過後，視彈性報酬額度，由召集人指派一或二位委員複審。</w:t>
      </w:r>
    </w:p>
    <w:p w14:paraId="05A1AF09" w14:textId="2D0EFEB6" w:rsidR="007614D5" w:rsidRPr="003E6AFE" w:rsidRDefault="00707BFA" w:rsidP="00813070">
      <w:pPr>
        <w:pStyle w:val="af4"/>
        <w:numPr>
          <w:ilvl w:val="0"/>
          <w:numId w:val="44"/>
        </w:numPr>
        <w:spacing w:before="0" w:line="240" w:lineRule="auto"/>
        <w:ind w:left="1276" w:hanging="567"/>
        <w:rPr>
          <w:rFonts w:ascii="Times New Roman" w:eastAsia="標楷體" w:hAnsi="Times New Roman"/>
          <w:color w:val="000000"/>
        </w:rPr>
      </w:pPr>
      <w:r w:rsidRPr="003E6AFE">
        <w:rPr>
          <w:rFonts w:ascii="Times New Roman" w:eastAsia="標楷體" w:hAnsi="Times New Roman"/>
          <w:color w:val="000000"/>
        </w:rPr>
        <w:lastRenderedPageBreak/>
        <w:t>The review of flexible remuneration for project assistants shall be conducted by the Project Personnel Flexible Remuneration Review Committee (hereinafter referred to as “the Committee”). The Committee shall be convened by one Senior Vice President and composed of one member appointed by each college, with a term of one year. After the preliminary review and passage by the hiring unit, a secondary review shall be conducted by one or two Committee members appointed by the convener, depending on the amount of the flexible remuneration.</w:t>
      </w:r>
    </w:p>
    <w:p w14:paraId="5F573472" w14:textId="77777777" w:rsidR="00813070" w:rsidRPr="003E6AFE" w:rsidRDefault="007614D5" w:rsidP="0011294C">
      <w:pPr>
        <w:pStyle w:val="af4"/>
        <w:numPr>
          <w:ilvl w:val="0"/>
          <w:numId w:val="36"/>
        </w:numPr>
        <w:spacing w:before="0" w:line="240" w:lineRule="auto"/>
        <w:ind w:leftChars="322" w:left="1275" w:hangingChars="284" w:hanging="567"/>
        <w:rPr>
          <w:rFonts w:ascii="Times New Roman" w:eastAsia="標楷體" w:hAnsi="Times New Roman"/>
          <w:color w:val="000000"/>
        </w:rPr>
      </w:pPr>
      <w:proofErr w:type="spellStart"/>
      <w:r w:rsidRPr="003E6AFE">
        <w:rPr>
          <w:rFonts w:ascii="Times New Roman" w:eastAsia="標楷體" w:hAnsi="Times New Roman"/>
          <w:color w:val="000000"/>
        </w:rPr>
        <w:t>專任助理彈性報酬審查作業程序如下</w:t>
      </w:r>
      <w:proofErr w:type="spellEnd"/>
      <w:r w:rsidRPr="003E6AFE">
        <w:rPr>
          <w:rFonts w:ascii="Times New Roman" w:eastAsia="標楷體" w:hAnsi="Times New Roman"/>
          <w:color w:val="000000"/>
        </w:rPr>
        <w:t>：</w:t>
      </w:r>
    </w:p>
    <w:p w14:paraId="26C4AA89" w14:textId="2F83DBDF" w:rsidR="007614D5" w:rsidRPr="003E6AFE" w:rsidRDefault="00707BFA" w:rsidP="00813070">
      <w:pPr>
        <w:pStyle w:val="af4"/>
        <w:numPr>
          <w:ilvl w:val="0"/>
          <w:numId w:val="44"/>
        </w:numPr>
        <w:spacing w:before="0" w:line="240" w:lineRule="auto"/>
        <w:ind w:left="1276" w:hanging="567"/>
        <w:rPr>
          <w:rFonts w:ascii="Times New Roman" w:eastAsia="標楷體" w:hAnsi="Times New Roman"/>
          <w:color w:val="000000"/>
        </w:rPr>
      </w:pPr>
      <w:r w:rsidRPr="003E6AFE">
        <w:rPr>
          <w:rFonts w:ascii="Times New Roman" w:eastAsia="標楷體" w:hAnsi="Times New Roman"/>
          <w:color w:val="000000"/>
        </w:rPr>
        <w:t>The review procedures for flexible remuneration for project assistants are as follows:</w:t>
      </w:r>
    </w:p>
    <w:p w14:paraId="61CF216F" w14:textId="31E128D1" w:rsidR="007614D5" w:rsidRPr="003E6AFE" w:rsidRDefault="007614D5" w:rsidP="0011294C">
      <w:pPr>
        <w:pStyle w:val="af4"/>
        <w:numPr>
          <w:ilvl w:val="0"/>
          <w:numId w:val="37"/>
        </w:numPr>
        <w:spacing w:before="0" w:line="240" w:lineRule="auto"/>
        <w:ind w:leftChars="581" w:left="1557" w:hangingChars="140" w:hanging="280"/>
        <w:rPr>
          <w:rFonts w:ascii="Times New Roman" w:eastAsia="標楷體" w:hAnsi="Times New Roman"/>
          <w:color w:val="000000"/>
        </w:rPr>
      </w:pPr>
      <w:r w:rsidRPr="003E6AFE">
        <w:rPr>
          <w:rFonts w:ascii="Times New Roman" w:eastAsia="標楷體" w:hAnsi="Times New Roman"/>
          <w:color w:val="000000"/>
        </w:rPr>
        <w:t>碩士級</w:t>
      </w:r>
      <w:r w:rsidRPr="003E6AFE">
        <w:rPr>
          <w:rFonts w:ascii="Times New Roman" w:eastAsia="標楷體" w:hAnsi="Times New Roman"/>
          <w:color w:val="000000"/>
        </w:rPr>
        <w:t>(</w:t>
      </w:r>
      <w:r w:rsidRPr="003E6AFE">
        <w:rPr>
          <w:rFonts w:ascii="Times New Roman" w:eastAsia="標楷體" w:hAnsi="Times New Roman"/>
          <w:color w:val="000000"/>
        </w:rPr>
        <w:t>含</w:t>
      </w:r>
      <w:r w:rsidRPr="003E6AFE">
        <w:rPr>
          <w:rFonts w:ascii="Times New Roman" w:eastAsia="標楷體" w:hAnsi="Times New Roman"/>
          <w:color w:val="000000"/>
        </w:rPr>
        <w:t>)</w:t>
      </w:r>
      <w:r w:rsidRPr="003E6AFE">
        <w:rPr>
          <w:rFonts w:ascii="Times New Roman" w:eastAsia="標楷體" w:hAnsi="Times New Roman"/>
          <w:color w:val="000000"/>
        </w:rPr>
        <w:t>以下專任助理每月發給彈性報酬五千元以下、博士級專任助理每月發給彈性報酬一萬元以下者，經計畫主持人同意後，由所屬單位主管核定後生效。</w:t>
      </w:r>
      <w:r w:rsidRPr="003E6AFE">
        <w:rPr>
          <w:rFonts w:ascii="Times New Roman" w:eastAsia="標楷體" w:hAnsi="Times New Roman"/>
          <w:color w:val="000000"/>
        </w:rPr>
        <w:br/>
        <w:t xml:space="preserve">For project assistants with a master’s degree or below, if the monthly flexible remuneration is NT$5,000 or less, and for project assistants with a doctoral degree, if it is NT$10,000 or less, the remuneration shall take effect upon approval by the principal investigator and the head of the affiliated unit. </w:t>
      </w:r>
    </w:p>
    <w:p w14:paraId="62428D18" w14:textId="41D1BB71" w:rsidR="007614D5" w:rsidRPr="003E6AFE" w:rsidRDefault="007614D5" w:rsidP="0011294C">
      <w:pPr>
        <w:pStyle w:val="af4"/>
        <w:numPr>
          <w:ilvl w:val="0"/>
          <w:numId w:val="37"/>
        </w:numPr>
        <w:spacing w:before="0" w:line="240" w:lineRule="auto"/>
        <w:ind w:leftChars="581" w:left="1557" w:hangingChars="140" w:hanging="280"/>
        <w:rPr>
          <w:rFonts w:ascii="Times New Roman" w:eastAsia="標楷體" w:hAnsi="Times New Roman"/>
          <w:color w:val="000000"/>
        </w:rPr>
      </w:pPr>
      <w:r w:rsidRPr="003E6AFE">
        <w:rPr>
          <w:rFonts w:ascii="Times New Roman" w:eastAsia="標楷體" w:hAnsi="Times New Roman"/>
          <w:color w:val="000000"/>
        </w:rPr>
        <w:t>碩士級</w:t>
      </w:r>
      <w:r w:rsidRPr="003E6AFE">
        <w:rPr>
          <w:rFonts w:ascii="Times New Roman" w:eastAsia="標楷體" w:hAnsi="Times New Roman"/>
          <w:color w:val="000000"/>
        </w:rPr>
        <w:t>(</w:t>
      </w:r>
      <w:r w:rsidRPr="003E6AFE">
        <w:rPr>
          <w:rFonts w:ascii="Times New Roman" w:eastAsia="標楷體" w:hAnsi="Times New Roman"/>
          <w:color w:val="000000"/>
        </w:rPr>
        <w:t>含</w:t>
      </w:r>
      <w:r w:rsidRPr="003E6AFE">
        <w:rPr>
          <w:rFonts w:ascii="Times New Roman" w:eastAsia="標楷體" w:hAnsi="Times New Roman"/>
          <w:color w:val="000000"/>
        </w:rPr>
        <w:t>)</w:t>
      </w:r>
      <w:r w:rsidRPr="003E6AFE">
        <w:rPr>
          <w:rFonts w:ascii="Times New Roman" w:eastAsia="標楷體" w:hAnsi="Times New Roman"/>
          <w:color w:val="000000"/>
        </w:rPr>
        <w:t>以下專任助理每月發給彈性報酬五千零一元至一萬元、博士級專任助理每月發給彈性報酬一萬零一元至一萬五千元者，經聘任單位初審通過，由召集人指派一位委員審議。</w:t>
      </w:r>
      <w:r w:rsidRPr="003E6AFE">
        <w:rPr>
          <w:rFonts w:ascii="Times New Roman" w:eastAsia="標楷體" w:hAnsi="Times New Roman"/>
          <w:color w:val="000000"/>
        </w:rPr>
        <w:br/>
        <w:t xml:space="preserve">For project assistants with a master’s degree or below, if the monthly flexible remuneration ranges from NT$5,001 to NT$10,000, and for project assistants with a doctoral degree, from NT$10,001 to NT$15,000, the proposal shall, after passing the preliminary review by the hiring unit, be reviewed by one Committee member appointed by the convener. </w:t>
      </w:r>
    </w:p>
    <w:p w14:paraId="2E2BAF88" w14:textId="67B6B6AA" w:rsidR="007614D5" w:rsidRPr="003E6AFE" w:rsidRDefault="007614D5" w:rsidP="0011294C">
      <w:pPr>
        <w:pStyle w:val="af4"/>
        <w:numPr>
          <w:ilvl w:val="0"/>
          <w:numId w:val="37"/>
        </w:numPr>
        <w:spacing w:before="0" w:line="240" w:lineRule="auto"/>
        <w:ind w:leftChars="581" w:left="1557" w:hangingChars="140" w:hanging="280"/>
        <w:rPr>
          <w:rFonts w:ascii="Times New Roman" w:eastAsia="標楷體" w:hAnsi="Times New Roman"/>
          <w:color w:val="000000"/>
        </w:rPr>
      </w:pPr>
      <w:r w:rsidRPr="003E6AFE">
        <w:rPr>
          <w:rFonts w:ascii="Times New Roman" w:eastAsia="標楷體" w:hAnsi="Times New Roman"/>
          <w:color w:val="000000"/>
        </w:rPr>
        <w:t>碩士級</w:t>
      </w:r>
      <w:r w:rsidRPr="003E6AFE">
        <w:rPr>
          <w:rFonts w:ascii="Times New Roman" w:eastAsia="標楷體" w:hAnsi="Times New Roman"/>
          <w:color w:val="000000"/>
        </w:rPr>
        <w:t>(</w:t>
      </w:r>
      <w:r w:rsidRPr="003E6AFE">
        <w:rPr>
          <w:rFonts w:ascii="Times New Roman" w:eastAsia="標楷體" w:hAnsi="Times New Roman"/>
          <w:color w:val="000000"/>
        </w:rPr>
        <w:t>含</w:t>
      </w:r>
      <w:r w:rsidRPr="003E6AFE">
        <w:rPr>
          <w:rFonts w:ascii="Times New Roman" w:eastAsia="標楷體" w:hAnsi="Times New Roman"/>
          <w:color w:val="000000"/>
        </w:rPr>
        <w:t>)</w:t>
      </w:r>
      <w:r w:rsidRPr="003E6AFE">
        <w:rPr>
          <w:rFonts w:ascii="Times New Roman" w:eastAsia="標楷體" w:hAnsi="Times New Roman"/>
          <w:color w:val="000000"/>
        </w:rPr>
        <w:t>以下專任助理每月發給彈性報酬超過一萬元、博士級專任助理每月發給彈性報酬超過一萬五千元者，經聘任單位初審通過，由召集人指派二位委員</w:t>
      </w:r>
      <w:r w:rsidRPr="003E6AFE">
        <w:rPr>
          <w:rFonts w:ascii="Times New Roman" w:eastAsia="標楷體" w:hAnsi="Times New Roman"/>
          <w:color w:val="000000"/>
        </w:rPr>
        <w:t>(</w:t>
      </w:r>
      <w:r w:rsidRPr="003E6AFE">
        <w:rPr>
          <w:rFonts w:ascii="Times New Roman" w:eastAsia="標楷體" w:hAnsi="Times New Roman"/>
          <w:color w:val="000000"/>
        </w:rPr>
        <w:t>學院內、外各一名</w:t>
      </w:r>
      <w:r w:rsidRPr="003E6AFE">
        <w:rPr>
          <w:rFonts w:ascii="Times New Roman" w:eastAsia="標楷體" w:hAnsi="Times New Roman"/>
          <w:color w:val="000000"/>
        </w:rPr>
        <w:t>)</w:t>
      </w:r>
      <w:r w:rsidRPr="003E6AFE">
        <w:rPr>
          <w:rFonts w:ascii="Times New Roman" w:eastAsia="標楷體" w:hAnsi="Times New Roman"/>
          <w:color w:val="000000"/>
        </w:rPr>
        <w:t>審議，二位委員意見不同時，應經召集人再指派第三位委員審議。</w:t>
      </w:r>
      <w:r w:rsidRPr="003E6AFE">
        <w:rPr>
          <w:rFonts w:ascii="Times New Roman" w:eastAsia="標楷體" w:hAnsi="Times New Roman"/>
          <w:color w:val="000000"/>
        </w:rPr>
        <w:br/>
        <w:t xml:space="preserve">For project assistants with a master’s degree or below, if the monthly flexible remuneration exceeds NT$10,000, and for project assistants with a doctoral degree, if it exceeds NT$15,000, the proposal shall, after passing the preliminary review by the hiring unit, be reviewed by two Committee members (one from within the college and one from outside the college) appointed by the convener. If the two members hold differing opinions, the convener shall appoint a third member to conduct an additional review. </w:t>
      </w:r>
    </w:p>
    <w:p w14:paraId="5CF9B7C4" w14:textId="4A3F7230" w:rsidR="007614D5" w:rsidRPr="003E6AFE" w:rsidRDefault="007614D5" w:rsidP="0011294C">
      <w:pPr>
        <w:pStyle w:val="af4"/>
        <w:numPr>
          <w:ilvl w:val="0"/>
          <w:numId w:val="37"/>
        </w:numPr>
        <w:spacing w:before="0" w:line="240" w:lineRule="auto"/>
        <w:ind w:leftChars="581" w:left="1557" w:hangingChars="140" w:hanging="280"/>
        <w:rPr>
          <w:rFonts w:ascii="Times New Roman" w:eastAsia="標楷體" w:hAnsi="Times New Roman"/>
          <w:color w:val="000000"/>
        </w:rPr>
      </w:pPr>
      <w:proofErr w:type="spellStart"/>
      <w:r w:rsidRPr="003E6AFE">
        <w:rPr>
          <w:rFonts w:ascii="Times New Roman" w:eastAsia="標楷體" w:hAnsi="Times New Roman"/>
          <w:color w:val="000000"/>
        </w:rPr>
        <w:t>彈性報酬審議通過者，同意追溯自聘任單位初審通過日生效</w:t>
      </w:r>
      <w:proofErr w:type="spellEnd"/>
      <w:r w:rsidRPr="003E6AFE">
        <w:rPr>
          <w:rFonts w:ascii="Times New Roman" w:eastAsia="標楷體" w:hAnsi="Times New Roman"/>
          <w:color w:val="000000"/>
        </w:rPr>
        <w:t>。</w:t>
      </w:r>
      <w:bookmarkStart w:id="0" w:name="_Hlk106790891"/>
      <w:r w:rsidRPr="003E6AFE">
        <w:rPr>
          <w:rFonts w:ascii="Times New Roman" w:eastAsia="標楷體" w:hAnsi="Times New Roman"/>
          <w:color w:val="000000"/>
        </w:rPr>
        <w:br/>
        <w:t xml:space="preserve">For cases where flexible remuneration was passed upon review, the remuneration shall be retroactively effective from the date of the hiring unit’s preliminary approval. </w:t>
      </w:r>
    </w:p>
    <w:p w14:paraId="730BBF5B" w14:textId="30AC09A2" w:rsidR="007614D5" w:rsidRPr="003E6AFE" w:rsidRDefault="007614D5" w:rsidP="0011294C">
      <w:pPr>
        <w:pStyle w:val="af4"/>
        <w:numPr>
          <w:ilvl w:val="0"/>
          <w:numId w:val="37"/>
        </w:numPr>
        <w:spacing w:before="0" w:line="240" w:lineRule="auto"/>
        <w:ind w:leftChars="581" w:left="1557" w:hangingChars="140" w:hanging="280"/>
        <w:rPr>
          <w:rFonts w:ascii="Times New Roman" w:eastAsia="標楷體" w:hAnsi="Times New Roman"/>
          <w:color w:val="000000"/>
        </w:rPr>
      </w:pPr>
      <w:proofErr w:type="spellStart"/>
      <w:r w:rsidRPr="003E6AFE">
        <w:rPr>
          <w:rFonts w:ascii="Times New Roman" w:eastAsia="標楷體" w:hAnsi="Times New Roman"/>
          <w:color w:val="000000"/>
        </w:rPr>
        <w:t>審查委員如為申請支給彈性報酬人員之計畫主持人，應自行迴避</w:t>
      </w:r>
      <w:proofErr w:type="spellEnd"/>
      <w:r w:rsidRPr="003E6AFE">
        <w:rPr>
          <w:rFonts w:ascii="Times New Roman" w:eastAsia="標楷體" w:hAnsi="Times New Roman"/>
          <w:color w:val="000000"/>
        </w:rPr>
        <w:t>。</w:t>
      </w:r>
      <w:bookmarkEnd w:id="0"/>
      <w:r w:rsidRPr="003E6AFE">
        <w:rPr>
          <w:rFonts w:ascii="Times New Roman" w:eastAsia="標楷體" w:hAnsi="Times New Roman"/>
          <w:color w:val="000000"/>
        </w:rPr>
        <w:br/>
        <w:t xml:space="preserve">Committee members who are also the principal investigators of applicants seeking flexible remuneration shall recuse themselves from the review. </w:t>
      </w:r>
    </w:p>
    <w:p w14:paraId="636CF955"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t>本校依勞動基準法、勞工職業災害保險及保護法、勞工保險條例、就業保險法、庇護工場身心障礙者職業災害補償費用補助辦法及相關規定辦理專任助理之職業災害及普通傷病補助。</w:t>
      </w:r>
    </w:p>
    <w:p w14:paraId="24B8E824" w14:textId="66A62B30"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 xml:space="preserve">The University shall handle matters concerning subsidies for occupational accidents and general injuries and diseases of project assistants in accordance with the Labor Standards Act, the Labor Occupational Accident Insurance and Protection Act, the Labor Insurance Act, the Employment Insurance Act, the Regulations Governing Subsidies for Disabled Employees of Sheltered Workshops Suffering </w:t>
      </w:r>
      <w:proofErr w:type="gramStart"/>
      <w:r w:rsidRPr="003E6AFE">
        <w:rPr>
          <w:rFonts w:ascii="Times New Roman" w:eastAsia="標楷體" w:hAnsi="Times New Roman"/>
          <w:color w:val="000000"/>
        </w:rPr>
        <w:t>From</w:t>
      </w:r>
      <w:proofErr w:type="gramEnd"/>
      <w:r w:rsidRPr="003E6AFE">
        <w:rPr>
          <w:rFonts w:ascii="Times New Roman" w:eastAsia="標楷體" w:hAnsi="Times New Roman"/>
          <w:color w:val="000000"/>
        </w:rPr>
        <w:t xml:space="preserve"> Occupational Accidents, and other relevant regulations.</w:t>
      </w:r>
    </w:p>
    <w:p w14:paraId="46A8526C"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lastRenderedPageBreak/>
        <w:t>專任助理在聘僱期間，計畫主持人每月依「勞工退休金條例」之規定，按月依專任助理每月之報酬提繳百分之六之勞工退休金，專任助理得在其每月報酬百分之六範圍內，自願另行提繳退休金，前項月提繳報酬依勞動部勞工保險局所訂之「月提繳工資分級表」辦理。專任助理自願提繳部分，得自當年度個人綜合所得總額中全數扣除。</w:t>
      </w:r>
    </w:p>
    <w:p w14:paraId="64AE7E13" w14:textId="426ECB5B"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 xml:space="preserve">During the appointment period of a project assistant, the principal investigator shall contribute six percent of the project assistant’s monthly remuneration each month as labor pension contributions in accordance with the Labor Pension Act. The project assistant may additionally contribute up to six percent of their monthly remuneration as voluntary pension contributions. The </w:t>
      </w:r>
      <w:proofErr w:type="gramStart"/>
      <w:r w:rsidRPr="003E6AFE">
        <w:rPr>
          <w:rFonts w:ascii="Times New Roman" w:eastAsia="標楷體" w:hAnsi="Times New Roman"/>
          <w:color w:val="000000"/>
        </w:rPr>
        <w:t>aforementioned contributed</w:t>
      </w:r>
      <w:proofErr w:type="gramEnd"/>
      <w:r w:rsidRPr="003E6AFE">
        <w:rPr>
          <w:rFonts w:ascii="Times New Roman" w:eastAsia="標楷體" w:hAnsi="Times New Roman"/>
          <w:color w:val="000000"/>
        </w:rPr>
        <w:t xml:space="preserve"> remuneration shall be handled in accordance with the Schedule of Monthly Pension Contribution for Each Income Bracket of the Bureau of Labor Insurance, Ministry of Labor. The portion voluntarily contributed by the project assistant may be fully deducted from the total personal comprehensive income of the current year.</w:t>
      </w:r>
    </w:p>
    <w:p w14:paraId="4C85B30E"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r w:rsidRPr="003E6AFE">
        <w:rPr>
          <w:rFonts w:ascii="Times New Roman" w:eastAsia="標楷體" w:hAnsi="Times New Roman"/>
          <w:color w:val="000000"/>
        </w:rPr>
        <w:t>專任助理自願提繳退休金提繳率，每年得於</w:t>
      </w:r>
      <w:r w:rsidRPr="003E6AFE">
        <w:rPr>
          <w:rFonts w:ascii="Times New Roman" w:eastAsia="標楷體" w:hAnsi="Times New Roman"/>
          <w:color w:val="000000"/>
        </w:rPr>
        <w:t>6</w:t>
      </w:r>
      <w:r w:rsidRPr="003E6AFE">
        <w:rPr>
          <w:rFonts w:ascii="Times New Roman" w:eastAsia="標楷體" w:hAnsi="Times New Roman"/>
          <w:color w:val="000000"/>
        </w:rPr>
        <w:t>月及</w:t>
      </w:r>
      <w:r w:rsidRPr="003E6AFE">
        <w:rPr>
          <w:rFonts w:ascii="Times New Roman" w:eastAsia="標楷體" w:hAnsi="Times New Roman"/>
          <w:color w:val="000000"/>
        </w:rPr>
        <w:t>12</w:t>
      </w:r>
      <w:r w:rsidRPr="003E6AFE">
        <w:rPr>
          <w:rFonts w:ascii="Times New Roman" w:eastAsia="標楷體" w:hAnsi="Times New Roman"/>
          <w:color w:val="000000"/>
        </w:rPr>
        <w:t>月調整</w:t>
      </w:r>
      <w:r w:rsidRPr="003E6AFE">
        <w:rPr>
          <w:rFonts w:ascii="Times New Roman" w:eastAsia="標楷體" w:hAnsi="Times New Roman"/>
          <w:color w:val="000000"/>
        </w:rPr>
        <w:t>2</w:t>
      </w:r>
      <w:r w:rsidRPr="003E6AFE">
        <w:rPr>
          <w:rFonts w:ascii="Times New Roman" w:eastAsia="標楷體" w:hAnsi="Times New Roman"/>
          <w:color w:val="000000"/>
        </w:rPr>
        <w:t>次為限，並應將調整勞工退休金自願提繳率申請書於每年</w:t>
      </w:r>
      <w:r w:rsidRPr="003E6AFE">
        <w:rPr>
          <w:rFonts w:ascii="Times New Roman" w:eastAsia="標楷體" w:hAnsi="Times New Roman"/>
          <w:color w:val="000000"/>
        </w:rPr>
        <w:t>5</w:t>
      </w:r>
      <w:r w:rsidRPr="003E6AFE">
        <w:rPr>
          <w:rFonts w:ascii="Times New Roman" w:eastAsia="標楷體" w:hAnsi="Times New Roman"/>
          <w:color w:val="000000"/>
        </w:rPr>
        <w:t>月</w:t>
      </w:r>
      <w:r w:rsidRPr="003E6AFE">
        <w:rPr>
          <w:rFonts w:ascii="Times New Roman" w:eastAsia="標楷體" w:hAnsi="Times New Roman"/>
          <w:color w:val="000000"/>
        </w:rPr>
        <w:t>15</w:t>
      </w:r>
      <w:r w:rsidRPr="003E6AFE">
        <w:rPr>
          <w:rFonts w:ascii="Times New Roman" w:eastAsia="標楷體" w:hAnsi="Times New Roman"/>
          <w:color w:val="000000"/>
        </w:rPr>
        <w:t>日及</w:t>
      </w:r>
      <w:r w:rsidRPr="003E6AFE">
        <w:rPr>
          <w:rFonts w:ascii="Times New Roman" w:eastAsia="標楷體" w:hAnsi="Times New Roman"/>
          <w:color w:val="000000"/>
        </w:rPr>
        <w:t>11</w:t>
      </w:r>
      <w:r w:rsidRPr="003E6AFE">
        <w:rPr>
          <w:rFonts w:ascii="Times New Roman" w:eastAsia="標楷體" w:hAnsi="Times New Roman"/>
          <w:color w:val="000000"/>
        </w:rPr>
        <w:t>月</w:t>
      </w:r>
      <w:r w:rsidRPr="003E6AFE">
        <w:rPr>
          <w:rFonts w:ascii="Times New Roman" w:eastAsia="標楷體" w:hAnsi="Times New Roman"/>
          <w:color w:val="000000"/>
        </w:rPr>
        <w:t>15</w:t>
      </w:r>
      <w:r w:rsidRPr="003E6AFE">
        <w:rPr>
          <w:rFonts w:ascii="Times New Roman" w:eastAsia="標楷體" w:hAnsi="Times New Roman"/>
          <w:color w:val="000000"/>
        </w:rPr>
        <w:t>日前送人事室彙辦。</w:t>
      </w:r>
    </w:p>
    <w:p w14:paraId="1527864E" w14:textId="4032EE16"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The monthly voluntary pension contribution rate by the project assistant may only be adjusted twice a year, in June and December. The application to adjust the voluntary labor pension contribution rate shall be submitted to the Office of Personnel before May 15 or November 15.</w:t>
      </w:r>
    </w:p>
    <w:p w14:paraId="69BC663B"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專任助理應遵守「職業安全衛生法」並依規定接受體格檢查、教育訓練及其他勞工安全衛生之相關規定</w:t>
      </w:r>
      <w:proofErr w:type="spellEnd"/>
      <w:r w:rsidRPr="003E6AFE">
        <w:rPr>
          <w:rFonts w:ascii="Times New Roman" w:eastAsia="標楷體" w:hAnsi="Times New Roman"/>
          <w:color w:val="000000"/>
        </w:rPr>
        <w:t>。</w:t>
      </w:r>
    </w:p>
    <w:p w14:paraId="28582B4A" w14:textId="7BAAC543"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The project assistant shall comply with the Occupational Safety and Health Act, and shall undergo physical examinations, attend training, and observe other regulations related to labor safety and health as required by the relevant provisions.</w:t>
      </w:r>
    </w:p>
    <w:p w14:paraId="0756803E"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專任助理離職注意事項</w:t>
      </w:r>
      <w:proofErr w:type="spellEnd"/>
      <w:r w:rsidRPr="003E6AFE">
        <w:rPr>
          <w:rFonts w:ascii="Times New Roman" w:eastAsia="標楷體" w:hAnsi="Times New Roman"/>
          <w:color w:val="000000"/>
        </w:rPr>
        <w:t>：</w:t>
      </w:r>
    </w:p>
    <w:p w14:paraId="59817E43" w14:textId="1C8277EF"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Important reminders for resignation of project assistants:</w:t>
      </w:r>
    </w:p>
    <w:p w14:paraId="2D07F9BB" w14:textId="77777777" w:rsidR="00813070" w:rsidRPr="003E6AFE" w:rsidRDefault="007614D5" w:rsidP="0011294C">
      <w:pPr>
        <w:widowControl/>
        <w:numPr>
          <w:ilvl w:val="0"/>
          <w:numId w:val="35"/>
        </w:numPr>
        <w:adjustRightInd/>
        <w:spacing w:line="240" w:lineRule="auto"/>
        <w:ind w:left="1276" w:hanging="567"/>
        <w:jc w:val="both"/>
        <w:textAlignment w:val="auto"/>
        <w:rPr>
          <w:rFonts w:eastAsia="標楷體"/>
          <w:color w:val="000000"/>
        </w:rPr>
      </w:pPr>
      <w:r w:rsidRPr="003E6AFE">
        <w:rPr>
          <w:rFonts w:eastAsia="標楷體"/>
          <w:color w:val="000000"/>
        </w:rPr>
        <w:t>契約期滿離職或因特殊事由於僱用期滿前先行離職者，應於預計離職日前</w:t>
      </w:r>
      <w:r w:rsidRPr="003E6AFE">
        <w:rPr>
          <w:rFonts w:eastAsia="標楷體"/>
          <w:color w:val="000000"/>
        </w:rPr>
        <w:t>1</w:t>
      </w:r>
      <w:r w:rsidRPr="003E6AFE">
        <w:rPr>
          <w:rFonts w:eastAsia="標楷體"/>
          <w:color w:val="000000"/>
        </w:rPr>
        <w:t>個月至</w:t>
      </w:r>
      <w:r w:rsidRPr="003E6AFE">
        <w:rPr>
          <w:rFonts w:eastAsia="標楷體"/>
          <w:color w:val="000000"/>
        </w:rPr>
        <w:t>EZ-GO</w:t>
      </w:r>
      <w:r w:rsidRPr="003E6AFE">
        <w:rPr>
          <w:rFonts w:eastAsia="標楷體"/>
          <w:color w:val="000000"/>
        </w:rPr>
        <w:t>離職系統提出申請，經計畫主持人同意並辦妥離職手續後始得離職。</w:t>
      </w:r>
    </w:p>
    <w:p w14:paraId="57D5BC03" w14:textId="2604512E" w:rsidR="007614D5" w:rsidRPr="003E6AFE" w:rsidRDefault="00707BFA" w:rsidP="00813070">
      <w:pPr>
        <w:pStyle w:val="af4"/>
        <w:numPr>
          <w:ilvl w:val="0"/>
          <w:numId w:val="45"/>
        </w:numPr>
        <w:spacing w:before="0" w:line="240" w:lineRule="auto"/>
        <w:ind w:left="1276" w:hanging="567"/>
        <w:rPr>
          <w:rFonts w:ascii="Times New Roman" w:eastAsia="標楷體" w:hAnsi="Times New Roman"/>
          <w:color w:val="000000"/>
        </w:rPr>
      </w:pPr>
      <w:r w:rsidRPr="003E6AFE">
        <w:rPr>
          <w:rFonts w:ascii="Times New Roman" w:eastAsia="標楷體" w:hAnsi="Times New Roman"/>
          <w:color w:val="000000"/>
        </w:rPr>
        <w:t>Project assistants shall file a resignation request via the EZ-GO Resignation System one month prior to their resignation upon expiration of the contract or early resignation before the end of the employment period due to special circumstances. Resignations shall become effective after approval by the principal investigator and upon completion of resignation procedures.</w:t>
      </w:r>
    </w:p>
    <w:p w14:paraId="52576F95" w14:textId="77777777" w:rsidR="00813070" w:rsidRPr="003E6AFE" w:rsidRDefault="007614D5" w:rsidP="0011294C">
      <w:pPr>
        <w:widowControl/>
        <w:numPr>
          <w:ilvl w:val="0"/>
          <w:numId w:val="35"/>
        </w:numPr>
        <w:adjustRightInd/>
        <w:spacing w:line="240" w:lineRule="auto"/>
        <w:ind w:left="1276" w:hanging="567"/>
        <w:jc w:val="both"/>
        <w:textAlignment w:val="auto"/>
        <w:rPr>
          <w:rFonts w:eastAsia="標楷體"/>
          <w:color w:val="000000"/>
        </w:rPr>
      </w:pPr>
      <w:r w:rsidRPr="003E6AFE">
        <w:rPr>
          <w:rFonts w:eastAsia="標楷體"/>
          <w:color w:val="000000"/>
        </w:rPr>
        <w:t>業務移交：本契約終止時，專任助理應將其經管之事務及物品辦理移交，如未辦妥移交，致計畫主持人受有損害者，計畫主持人得依相關法律請求專任助理損害賠償。</w:t>
      </w:r>
    </w:p>
    <w:p w14:paraId="3D9A999B" w14:textId="7F6089BB" w:rsidR="007614D5" w:rsidRPr="003E6AFE" w:rsidRDefault="00707BFA" w:rsidP="00813070">
      <w:pPr>
        <w:pStyle w:val="af4"/>
        <w:numPr>
          <w:ilvl w:val="0"/>
          <w:numId w:val="45"/>
        </w:numPr>
        <w:spacing w:before="0" w:line="240" w:lineRule="auto"/>
        <w:ind w:left="1276" w:hanging="567"/>
        <w:rPr>
          <w:rFonts w:ascii="Times New Roman" w:eastAsia="標楷體" w:hAnsi="Times New Roman"/>
          <w:color w:val="000000"/>
        </w:rPr>
      </w:pPr>
      <w:r w:rsidRPr="003E6AFE">
        <w:rPr>
          <w:rFonts w:ascii="Times New Roman" w:eastAsia="標楷體" w:hAnsi="Times New Roman"/>
          <w:color w:val="000000"/>
        </w:rPr>
        <w:t>Transfer of duties: Upon the termination of the contract, the project assistant shall complete the transfer of affairs and property under their charge. If the project assistant fails to complete the transfer thereby causing the principal investigator to incur damage, the principal investigator may seek compensation from the project assistant in accordance with the relevant laws.</w:t>
      </w:r>
    </w:p>
    <w:p w14:paraId="0F074CE1"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本約用注意事項未盡事宜，依「</w:t>
      </w:r>
      <w:hyperlink r:id="rId8" w:tgtFrame="_top" w:history="1">
        <w:r w:rsidRPr="003E6AFE">
          <w:rPr>
            <w:rStyle w:val="af5"/>
            <w:rFonts w:ascii="Times New Roman" w:eastAsia="標楷體" w:hAnsi="Times New Roman"/>
            <w:color w:val="000000"/>
            <w:u w:val="none"/>
          </w:rPr>
          <w:t>國家科學及技術委員會補助專題研究計畫研究人力約用注意事項</w:t>
        </w:r>
      </w:hyperlink>
      <w:r w:rsidRPr="003E6AFE">
        <w:rPr>
          <w:rFonts w:ascii="Times New Roman" w:eastAsia="標楷體" w:hAnsi="Times New Roman"/>
          <w:color w:val="000000"/>
        </w:rPr>
        <w:t>」及本校相關法令規定辦理</w:t>
      </w:r>
      <w:proofErr w:type="spellEnd"/>
      <w:r w:rsidRPr="003E6AFE">
        <w:rPr>
          <w:rFonts w:ascii="Times New Roman" w:eastAsia="標楷體" w:hAnsi="Times New Roman"/>
          <w:color w:val="000000"/>
        </w:rPr>
        <w:t>。</w:t>
      </w:r>
    </w:p>
    <w:p w14:paraId="6F0392F7" w14:textId="2D980829" w:rsidR="007614D5" w:rsidRPr="003E6AFE" w:rsidRDefault="004F2E1E"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Matters not addressed in this Notice shall be handled in accordance with the Notice for the Contract Employment of Research Personnel under National Science and Technology Council-Funded Research Projects and other relevant regulations of the University.</w:t>
      </w:r>
    </w:p>
    <w:p w14:paraId="63025EDA" w14:textId="77777777" w:rsidR="00813070" w:rsidRPr="003E6AFE" w:rsidRDefault="007614D5" w:rsidP="0011294C">
      <w:pPr>
        <w:pStyle w:val="af4"/>
        <w:numPr>
          <w:ilvl w:val="0"/>
          <w:numId w:val="34"/>
        </w:numPr>
        <w:spacing w:before="0" w:line="240" w:lineRule="auto"/>
        <w:ind w:left="707" w:hangingChars="354" w:hanging="707"/>
        <w:rPr>
          <w:rFonts w:ascii="Times New Roman" w:eastAsia="標楷體" w:hAnsi="Times New Roman"/>
          <w:color w:val="000000"/>
        </w:rPr>
      </w:pPr>
      <w:proofErr w:type="spellStart"/>
      <w:r w:rsidRPr="003E6AFE">
        <w:rPr>
          <w:rFonts w:ascii="Times New Roman" w:eastAsia="標楷體" w:hAnsi="Times New Roman"/>
          <w:color w:val="000000"/>
        </w:rPr>
        <w:t>本注意事項簽陳校長核定後實施，修正時亦同</w:t>
      </w:r>
      <w:proofErr w:type="spellEnd"/>
      <w:r w:rsidRPr="003E6AFE">
        <w:rPr>
          <w:rFonts w:ascii="Times New Roman" w:eastAsia="標楷體" w:hAnsi="Times New Roman"/>
          <w:color w:val="000000"/>
        </w:rPr>
        <w:t>。</w:t>
      </w:r>
    </w:p>
    <w:p w14:paraId="772A0EC1" w14:textId="6CFDC9E7" w:rsidR="007614D5" w:rsidRPr="003E6AFE" w:rsidRDefault="00707BFA" w:rsidP="00813070">
      <w:pPr>
        <w:pStyle w:val="af4"/>
        <w:numPr>
          <w:ilvl w:val="0"/>
          <w:numId w:val="43"/>
        </w:numPr>
        <w:spacing w:before="0" w:line="240" w:lineRule="auto"/>
        <w:ind w:left="709" w:hanging="709"/>
        <w:rPr>
          <w:rFonts w:ascii="Times New Roman" w:eastAsia="標楷體" w:hAnsi="Times New Roman"/>
          <w:color w:val="000000"/>
        </w:rPr>
      </w:pPr>
      <w:r w:rsidRPr="003E6AFE">
        <w:rPr>
          <w:rFonts w:ascii="Times New Roman" w:eastAsia="標楷體" w:hAnsi="Times New Roman"/>
          <w:color w:val="000000"/>
        </w:rPr>
        <w:t>This Notice and any amendments made hereto shall be implemented upon approval by the President.</w:t>
      </w:r>
    </w:p>
    <w:p w14:paraId="40D3332D" w14:textId="77777777" w:rsidR="0014774D" w:rsidRPr="003E6AFE" w:rsidRDefault="007614D5" w:rsidP="00D26A82">
      <w:pPr>
        <w:spacing w:line="240" w:lineRule="auto"/>
        <w:ind w:leftChars="-59" w:left="-130" w:rightChars="162" w:right="356"/>
        <w:jc w:val="center"/>
        <w:rPr>
          <w:rFonts w:eastAsia="標楷體"/>
        </w:rPr>
      </w:pPr>
      <w:r w:rsidRPr="003E6AFE">
        <w:rPr>
          <w:rFonts w:eastAsia="標楷體"/>
        </w:rPr>
        <w:br w:type="page"/>
      </w:r>
    </w:p>
    <w:p w14:paraId="03C5FC73" w14:textId="77777777" w:rsidR="00707BFA" w:rsidRPr="003E6AFE" w:rsidRDefault="0014774D" w:rsidP="00707BFA">
      <w:pPr>
        <w:spacing w:line="360" w:lineRule="exact"/>
        <w:jc w:val="right"/>
        <w:rPr>
          <w:rFonts w:eastAsia="標楷體"/>
          <w:sz w:val="28"/>
          <w:szCs w:val="28"/>
          <w:bdr w:val="single" w:sz="4" w:space="0" w:color="auto"/>
        </w:rPr>
      </w:pPr>
      <w:r w:rsidRPr="003E6AFE">
        <w:rPr>
          <w:rFonts w:eastAsia="標楷體"/>
          <w:sz w:val="28"/>
          <w:szCs w:val="28"/>
          <w:bdr w:val="single" w:sz="4" w:space="0" w:color="auto"/>
        </w:rPr>
        <w:lastRenderedPageBreak/>
        <w:t>附表</w:t>
      </w:r>
      <w:proofErr w:type="gramStart"/>
      <w:r w:rsidRPr="003E6AFE">
        <w:rPr>
          <w:rFonts w:eastAsia="標楷體"/>
          <w:sz w:val="28"/>
          <w:szCs w:val="28"/>
          <w:bdr w:val="single" w:sz="4" w:space="0" w:color="auto"/>
        </w:rPr>
        <w:t>一</w:t>
      </w:r>
      <w:proofErr w:type="gramEnd"/>
    </w:p>
    <w:p w14:paraId="36E940E1" w14:textId="096E3B21" w:rsidR="0014774D" w:rsidRPr="003E6AFE" w:rsidRDefault="00707BFA" w:rsidP="00707BFA">
      <w:pPr>
        <w:spacing w:line="360" w:lineRule="exact"/>
        <w:jc w:val="right"/>
        <w:rPr>
          <w:rFonts w:eastAsia="標楷體"/>
          <w:b/>
          <w:color w:val="000000" w:themeColor="text1"/>
          <w:sz w:val="36"/>
          <w:szCs w:val="36"/>
        </w:rPr>
      </w:pPr>
      <w:r w:rsidRPr="003E6AFE">
        <w:rPr>
          <w:rFonts w:eastAsia="標楷體"/>
          <w:sz w:val="28"/>
          <w:szCs w:val="28"/>
          <w:bdr w:val="single" w:sz="4" w:space="0" w:color="auto"/>
        </w:rPr>
        <w:t>Attachment 1</w:t>
      </w:r>
    </w:p>
    <w:p w14:paraId="54E67A7A" w14:textId="77777777" w:rsidR="00707BFA" w:rsidRPr="003E6AFE" w:rsidRDefault="007614D5" w:rsidP="00707BFA">
      <w:pPr>
        <w:spacing w:line="440" w:lineRule="exact"/>
        <w:ind w:leftChars="-59" w:left="-130" w:rightChars="162" w:right="356"/>
        <w:jc w:val="center"/>
        <w:rPr>
          <w:rFonts w:eastAsia="標楷體"/>
          <w:b/>
          <w:color w:val="000000" w:themeColor="text1"/>
          <w:sz w:val="36"/>
          <w:szCs w:val="36"/>
        </w:rPr>
      </w:pPr>
      <w:r w:rsidRPr="003E6AFE">
        <w:rPr>
          <w:rFonts w:eastAsia="標楷體"/>
          <w:b/>
          <w:bCs/>
          <w:color w:val="000000" w:themeColor="text1"/>
          <w:sz w:val="36"/>
          <w:szCs w:val="36"/>
        </w:rPr>
        <w:t>國立中興大學計畫專任助理薪資標準表</w:t>
      </w:r>
    </w:p>
    <w:p w14:paraId="2384FA3A" w14:textId="6DD77F26" w:rsidR="007614D5" w:rsidRPr="003E6AFE" w:rsidRDefault="00707BFA" w:rsidP="00707BFA">
      <w:pPr>
        <w:spacing w:line="440" w:lineRule="exact"/>
        <w:ind w:leftChars="-59" w:left="-130" w:rightChars="162" w:right="356"/>
        <w:jc w:val="center"/>
        <w:rPr>
          <w:rFonts w:eastAsia="標楷體"/>
          <w:b/>
          <w:color w:val="000000" w:themeColor="text1"/>
          <w:sz w:val="36"/>
          <w:szCs w:val="36"/>
        </w:rPr>
      </w:pPr>
      <w:r w:rsidRPr="003E6AFE">
        <w:rPr>
          <w:rFonts w:eastAsia="標楷體"/>
          <w:b/>
          <w:bCs/>
          <w:color w:val="000000" w:themeColor="text1"/>
          <w:sz w:val="36"/>
          <w:szCs w:val="36"/>
        </w:rPr>
        <w:t xml:space="preserve">National Chung </w:t>
      </w:r>
      <w:proofErr w:type="spellStart"/>
      <w:r w:rsidRPr="003E6AFE">
        <w:rPr>
          <w:rFonts w:eastAsia="標楷體"/>
          <w:b/>
          <w:bCs/>
          <w:color w:val="000000" w:themeColor="text1"/>
          <w:sz w:val="36"/>
          <w:szCs w:val="36"/>
        </w:rPr>
        <w:t>Hsing</w:t>
      </w:r>
      <w:proofErr w:type="spellEnd"/>
      <w:r w:rsidRPr="003E6AFE">
        <w:rPr>
          <w:rFonts w:eastAsia="標楷體"/>
          <w:b/>
          <w:bCs/>
          <w:color w:val="000000" w:themeColor="text1"/>
          <w:sz w:val="36"/>
          <w:szCs w:val="36"/>
        </w:rPr>
        <w:t xml:space="preserve"> University Salary Standards Table for Project Assistants</w:t>
      </w:r>
    </w:p>
    <w:p w14:paraId="4149DD58" w14:textId="77777777" w:rsidR="00707BFA" w:rsidRPr="003E6AFE" w:rsidRDefault="004572C4" w:rsidP="00D26A82">
      <w:pPr>
        <w:snapToGrid w:val="0"/>
        <w:spacing w:line="240" w:lineRule="auto"/>
        <w:ind w:leftChars="2000" w:left="4395" w:right="-2"/>
        <w:jc w:val="right"/>
        <w:rPr>
          <w:rFonts w:eastAsia="標楷體"/>
          <w:color w:val="000000" w:themeColor="text1"/>
        </w:rPr>
      </w:pPr>
      <w:r w:rsidRPr="003E6AFE">
        <w:rPr>
          <w:rFonts w:eastAsia="標楷體"/>
          <w:color w:val="000000" w:themeColor="text1"/>
        </w:rPr>
        <w:t>單位</w:t>
      </w:r>
      <w:r w:rsidRPr="003E6AFE">
        <w:rPr>
          <w:rFonts w:eastAsia="標楷體"/>
          <w:color w:val="000000" w:themeColor="text1"/>
        </w:rPr>
        <w:t>/</w:t>
      </w:r>
      <w:r w:rsidRPr="003E6AFE">
        <w:rPr>
          <w:rFonts w:eastAsia="標楷體"/>
          <w:color w:val="000000" w:themeColor="text1"/>
        </w:rPr>
        <w:t>新臺幣：元</w:t>
      </w:r>
      <w:r w:rsidRPr="003E6AFE">
        <w:rPr>
          <w:rFonts w:eastAsia="標楷體"/>
          <w:color w:val="000000" w:themeColor="text1"/>
        </w:rPr>
        <w:t>/</w:t>
      </w:r>
      <w:r w:rsidRPr="003E6AFE">
        <w:rPr>
          <w:rFonts w:eastAsia="標楷體"/>
          <w:color w:val="000000" w:themeColor="text1"/>
        </w:rPr>
        <w:t>月</w:t>
      </w:r>
    </w:p>
    <w:p w14:paraId="3F803D24" w14:textId="7E3B8B16" w:rsidR="008E6F17" w:rsidRPr="003E6AFE" w:rsidRDefault="00707BFA" w:rsidP="00D26A82">
      <w:pPr>
        <w:snapToGrid w:val="0"/>
        <w:spacing w:line="240" w:lineRule="auto"/>
        <w:ind w:leftChars="2000" w:left="4395" w:right="-2"/>
        <w:jc w:val="right"/>
        <w:rPr>
          <w:rFonts w:eastAsia="標楷體"/>
          <w:color w:val="000000" w:themeColor="text1"/>
        </w:rPr>
      </w:pPr>
      <w:r w:rsidRPr="003E6AFE">
        <w:rPr>
          <w:rFonts w:eastAsia="標楷體"/>
          <w:color w:val="000000" w:themeColor="text1"/>
        </w:rPr>
        <w:t>Unit/New Taiwan Dollars: NT$/Month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2109"/>
        <w:gridCol w:w="2109"/>
        <w:gridCol w:w="2109"/>
        <w:gridCol w:w="2105"/>
      </w:tblGrid>
      <w:tr w:rsidR="0014774D" w:rsidRPr="003E6AFE" w14:paraId="4F284D81" w14:textId="77777777" w:rsidTr="0014774D">
        <w:trPr>
          <w:jc w:val="center"/>
        </w:trPr>
        <w:tc>
          <w:tcPr>
            <w:tcW w:w="954" w:type="pct"/>
            <w:tcBorders>
              <w:top w:val="single" w:sz="18" w:space="0" w:color="auto"/>
              <w:left w:val="single" w:sz="18" w:space="0" w:color="auto"/>
              <w:bottom w:val="single" w:sz="12" w:space="0" w:color="auto"/>
              <w:right w:val="single" w:sz="12" w:space="0" w:color="auto"/>
              <w:tl2br w:val="single" w:sz="12" w:space="0" w:color="auto"/>
            </w:tcBorders>
            <w:shd w:val="clear" w:color="auto" w:fill="FFFFFF"/>
          </w:tcPr>
          <w:p w14:paraId="1DF97C49" w14:textId="77777777" w:rsidR="00707BFA" w:rsidRPr="003E6AFE" w:rsidRDefault="008E6F17" w:rsidP="00D26A82">
            <w:pPr>
              <w:autoSpaceDE w:val="0"/>
              <w:autoSpaceDN w:val="0"/>
              <w:snapToGrid w:val="0"/>
              <w:spacing w:line="240" w:lineRule="auto"/>
              <w:jc w:val="right"/>
              <w:rPr>
                <w:rFonts w:eastAsia="標楷體"/>
                <w:b/>
                <w:color w:val="000000" w:themeColor="text1"/>
                <w:szCs w:val="24"/>
              </w:rPr>
            </w:pPr>
            <w:r w:rsidRPr="003E6AFE">
              <w:rPr>
                <w:rFonts w:eastAsia="標楷體"/>
                <w:b/>
                <w:bCs/>
                <w:color w:val="000000" w:themeColor="text1"/>
                <w:szCs w:val="24"/>
              </w:rPr>
              <w:t>級別</w:t>
            </w:r>
          </w:p>
          <w:p w14:paraId="35B65F27" w14:textId="3754A2AA" w:rsidR="008E6F17" w:rsidRPr="003E6AFE" w:rsidRDefault="00707BFA" w:rsidP="00D26A82">
            <w:pPr>
              <w:autoSpaceDE w:val="0"/>
              <w:autoSpaceDN w:val="0"/>
              <w:snapToGrid w:val="0"/>
              <w:spacing w:line="240" w:lineRule="auto"/>
              <w:jc w:val="right"/>
              <w:rPr>
                <w:rFonts w:eastAsia="標楷體"/>
                <w:b/>
                <w:color w:val="000000" w:themeColor="text1"/>
                <w:szCs w:val="24"/>
              </w:rPr>
            </w:pPr>
            <w:r w:rsidRPr="003E6AFE">
              <w:rPr>
                <w:rFonts w:eastAsia="標楷體"/>
                <w:b/>
                <w:bCs/>
                <w:color w:val="000000" w:themeColor="text1"/>
                <w:szCs w:val="24"/>
              </w:rPr>
              <w:t>Grade</w:t>
            </w:r>
          </w:p>
          <w:p w14:paraId="3F351280" w14:textId="77777777" w:rsidR="00707BFA" w:rsidRPr="003E6AFE" w:rsidRDefault="008E6F17" w:rsidP="00D26A82">
            <w:pPr>
              <w:autoSpaceDE w:val="0"/>
              <w:autoSpaceDN w:val="0"/>
              <w:snapToGrid w:val="0"/>
              <w:spacing w:line="240" w:lineRule="auto"/>
              <w:rPr>
                <w:rFonts w:eastAsia="標楷體"/>
                <w:b/>
                <w:color w:val="000000" w:themeColor="text1"/>
                <w:szCs w:val="24"/>
              </w:rPr>
            </w:pPr>
            <w:r w:rsidRPr="003E6AFE">
              <w:rPr>
                <w:rFonts w:eastAsia="標楷體"/>
                <w:b/>
                <w:bCs/>
                <w:color w:val="000000" w:themeColor="text1"/>
                <w:szCs w:val="24"/>
              </w:rPr>
              <w:t>薪級</w:t>
            </w:r>
          </w:p>
          <w:p w14:paraId="306D232D" w14:textId="761B0BAB" w:rsidR="008E6F17" w:rsidRPr="003E6AFE" w:rsidRDefault="00707BFA" w:rsidP="00D26A82">
            <w:pPr>
              <w:autoSpaceDE w:val="0"/>
              <w:autoSpaceDN w:val="0"/>
              <w:snapToGrid w:val="0"/>
              <w:spacing w:line="240" w:lineRule="auto"/>
              <w:rPr>
                <w:rFonts w:eastAsia="標楷體"/>
                <w:b/>
                <w:color w:val="000000" w:themeColor="text1"/>
                <w:szCs w:val="24"/>
              </w:rPr>
            </w:pPr>
            <w:r w:rsidRPr="003E6AFE">
              <w:rPr>
                <w:rFonts w:eastAsia="標楷體"/>
                <w:b/>
                <w:bCs/>
                <w:color w:val="000000" w:themeColor="text1"/>
                <w:szCs w:val="24"/>
              </w:rPr>
              <w:t>Salary Step</w:t>
            </w:r>
          </w:p>
        </w:tc>
        <w:tc>
          <w:tcPr>
            <w:tcW w:w="1012" w:type="pct"/>
            <w:tcBorders>
              <w:top w:val="single" w:sz="18" w:space="0" w:color="auto"/>
              <w:left w:val="single" w:sz="12" w:space="0" w:color="auto"/>
              <w:bottom w:val="single" w:sz="12" w:space="0" w:color="auto"/>
              <w:right w:val="single" w:sz="12" w:space="0" w:color="auto"/>
            </w:tcBorders>
            <w:shd w:val="clear" w:color="auto" w:fill="FFFFFF"/>
            <w:vAlign w:val="center"/>
          </w:tcPr>
          <w:p w14:paraId="60F93BA8"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A</w:t>
            </w:r>
          </w:p>
          <w:p w14:paraId="21A25798"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（博士級助理）</w:t>
            </w:r>
          </w:p>
          <w:p w14:paraId="0CBD3378" w14:textId="5EAD29C2"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(Doctoral-Level Assistant)</w:t>
            </w:r>
          </w:p>
        </w:tc>
        <w:tc>
          <w:tcPr>
            <w:tcW w:w="1012" w:type="pct"/>
            <w:tcBorders>
              <w:top w:val="single" w:sz="18" w:space="0" w:color="auto"/>
              <w:left w:val="single" w:sz="12" w:space="0" w:color="auto"/>
              <w:bottom w:val="single" w:sz="12" w:space="0" w:color="auto"/>
              <w:right w:val="single" w:sz="12" w:space="0" w:color="auto"/>
            </w:tcBorders>
            <w:shd w:val="clear" w:color="auto" w:fill="FFFFFF"/>
            <w:vAlign w:val="center"/>
          </w:tcPr>
          <w:p w14:paraId="289B4EF5"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B</w:t>
            </w:r>
          </w:p>
          <w:p w14:paraId="1A7A5A8C"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（碩士級助理）</w:t>
            </w:r>
          </w:p>
          <w:p w14:paraId="41882983" w14:textId="2A395708"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(Master’s-Level Assistant)</w:t>
            </w:r>
          </w:p>
        </w:tc>
        <w:tc>
          <w:tcPr>
            <w:tcW w:w="1012" w:type="pct"/>
            <w:tcBorders>
              <w:top w:val="single" w:sz="18" w:space="0" w:color="auto"/>
              <w:left w:val="single" w:sz="12" w:space="0" w:color="auto"/>
              <w:bottom w:val="single" w:sz="12" w:space="0" w:color="auto"/>
              <w:right w:val="single" w:sz="12" w:space="0" w:color="auto"/>
            </w:tcBorders>
            <w:shd w:val="clear" w:color="auto" w:fill="FFFFFF"/>
            <w:vAlign w:val="center"/>
          </w:tcPr>
          <w:p w14:paraId="6EDBFA14"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C</w:t>
            </w:r>
          </w:p>
          <w:p w14:paraId="23F17EB3"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（學士級助理）</w:t>
            </w:r>
          </w:p>
          <w:p w14:paraId="564E30AE" w14:textId="2C8439C7"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(Bachelor’s-Level Assistant)</w:t>
            </w:r>
          </w:p>
        </w:tc>
        <w:tc>
          <w:tcPr>
            <w:tcW w:w="1010" w:type="pct"/>
            <w:tcBorders>
              <w:top w:val="single" w:sz="18" w:space="0" w:color="auto"/>
              <w:left w:val="single" w:sz="12" w:space="0" w:color="auto"/>
              <w:bottom w:val="single" w:sz="12" w:space="0" w:color="auto"/>
              <w:right w:val="single" w:sz="18" w:space="0" w:color="auto"/>
            </w:tcBorders>
            <w:shd w:val="clear" w:color="auto" w:fill="FFFFFF"/>
            <w:vAlign w:val="center"/>
          </w:tcPr>
          <w:p w14:paraId="29FA51E8"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D</w:t>
            </w:r>
          </w:p>
          <w:p w14:paraId="7B1CC57A"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w:t>
            </w:r>
            <w:proofErr w:type="gramStart"/>
            <w:r w:rsidRPr="003E6AFE">
              <w:rPr>
                <w:rFonts w:eastAsia="標楷體"/>
                <w:b/>
                <w:bCs/>
                <w:color w:val="000000" w:themeColor="text1"/>
                <w:szCs w:val="24"/>
              </w:rPr>
              <w:t>不</w:t>
            </w:r>
            <w:proofErr w:type="gramEnd"/>
            <w:r w:rsidRPr="003E6AFE">
              <w:rPr>
                <w:rFonts w:eastAsia="標楷體"/>
                <w:b/>
                <w:bCs/>
                <w:color w:val="000000" w:themeColor="text1"/>
                <w:szCs w:val="24"/>
              </w:rPr>
              <w:t>分級助理）</w:t>
            </w:r>
          </w:p>
          <w:p w14:paraId="0CC726CD" w14:textId="156E6D36"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(Non-Classified Assistant)</w:t>
            </w:r>
          </w:p>
        </w:tc>
      </w:tr>
      <w:tr w:rsidR="0014774D" w:rsidRPr="003E6AFE" w14:paraId="513D094A"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795FA8F5"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第十四級</w:t>
            </w:r>
          </w:p>
          <w:p w14:paraId="58322F32" w14:textId="21A1D84B"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14</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8496922"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65,000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5352FA44"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55,000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3157F665"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48,000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1694458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42,000</w:t>
            </w:r>
          </w:p>
        </w:tc>
      </w:tr>
      <w:tr w:rsidR="0014774D" w:rsidRPr="003E6AFE" w14:paraId="6EE67017"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5C953948"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第十三級</w:t>
            </w:r>
          </w:p>
          <w:p w14:paraId="2D9A3845" w14:textId="5BC097B3"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13</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06D877C"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64,000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54F36069"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54,000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7C6771C"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47,000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33D43448"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41,000</w:t>
            </w:r>
          </w:p>
        </w:tc>
      </w:tr>
      <w:tr w:rsidR="0014774D" w:rsidRPr="003E6AFE" w14:paraId="5215E63F"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5446B9BF"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第十二級</w:t>
            </w:r>
          </w:p>
          <w:p w14:paraId="19671C91" w14:textId="0A2499A7"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12</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23BFA40B"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63,000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A050AC6"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53,000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7E7AFA0F"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46,000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4ED8112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40,000</w:t>
            </w:r>
          </w:p>
        </w:tc>
      </w:tr>
      <w:tr w:rsidR="0014774D" w:rsidRPr="003E6AFE" w14:paraId="04314E98"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3625FE78"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第十一級</w:t>
            </w:r>
          </w:p>
          <w:p w14:paraId="2D2ECEC3" w14:textId="17D3EAD5"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11</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77BEDA7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62,000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FCF0574"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52,000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74111C43"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45,000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4F76308C"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39,000</w:t>
            </w:r>
          </w:p>
        </w:tc>
      </w:tr>
      <w:tr w:rsidR="0014774D" w:rsidRPr="003E6AFE" w14:paraId="6B729251"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2BF13FAB"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第十級</w:t>
            </w:r>
          </w:p>
          <w:p w14:paraId="72A0C7A0" w14:textId="4B73B683"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10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D173DFD"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60,500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FB1C5F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50,500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203566B"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44,000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5516EC42"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38,000</w:t>
            </w:r>
          </w:p>
        </w:tc>
      </w:tr>
      <w:tr w:rsidR="0014774D" w:rsidRPr="003E6AFE" w14:paraId="0CB36C72"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22289F73"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第九級</w:t>
            </w:r>
          </w:p>
          <w:p w14:paraId="25642550" w14:textId="5B8C41AC"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9</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DF83985"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59,000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6C3536D"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49,000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E64213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43,000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325BF42F"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37,000</w:t>
            </w:r>
          </w:p>
        </w:tc>
      </w:tr>
      <w:tr w:rsidR="0014774D" w:rsidRPr="003E6AFE" w14:paraId="2F5E4C68"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1830BD6F"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第八級</w:t>
            </w:r>
          </w:p>
          <w:p w14:paraId="5A53FBD2" w14:textId="502A0302"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8</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2F0A026"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57,500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443CAB1F"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47,500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67D8B84"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42,000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795E3D3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36,000</w:t>
            </w:r>
          </w:p>
        </w:tc>
      </w:tr>
      <w:tr w:rsidR="0014774D" w:rsidRPr="003E6AFE" w14:paraId="2BE2C7D3"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181D6AEB"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第七級</w:t>
            </w:r>
          </w:p>
          <w:p w14:paraId="4FA5EFE5" w14:textId="56CADA0F"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7</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2BF11449"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56,000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5AA4042B"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46,000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140C2A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41,000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0C797DFB"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35,000</w:t>
            </w:r>
          </w:p>
        </w:tc>
      </w:tr>
      <w:tr w:rsidR="0014774D" w:rsidRPr="003E6AFE" w14:paraId="2AEF5705"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17627B9A"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第六級</w:t>
            </w:r>
          </w:p>
          <w:p w14:paraId="3618A1A0" w14:textId="1D7FD6A2"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6</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9FD44E6"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55,000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34491A3A"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45,000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737FE168"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40,000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0BF757C8"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34,000</w:t>
            </w:r>
          </w:p>
        </w:tc>
      </w:tr>
      <w:tr w:rsidR="0014774D" w:rsidRPr="003E6AFE" w14:paraId="40D5BB50"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2BFC487D"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第五級</w:t>
            </w:r>
          </w:p>
          <w:p w14:paraId="3AEA199B" w14:textId="23AE62AE"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5</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41E53164"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54,000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0A49A41"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44,000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5BE69B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39,000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44E92FA6"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33,000</w:t>
            </w:r>
          </w:p>
        </w:tc>
      </w:tr>
      <w:tr w:rsidR="0014774D" w:rsidRPr="003E6AFE" w14:paraId="5A507C19"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6CBB65E9"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第四級</w:t>
            </w:r>
          </w:p>
          <w:p w14:paraId="627FB4E4" w14:textId="280DF34F"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4</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584B7DF2"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53,000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32B951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43,000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1A027316"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38,000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6B05D886"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32,000</w:t>
            </w:r>
          </w:p>
        </w:tc>
      </w:tr>
      <w:tr w:rsidR="0014774D" w:rsidRPr="003E6AFE" w14:paraId="4FD08AA0"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784EEAE5"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第三級</w:t>
            </w:r>
          </w:p>
          <w:p w14:paraId="5CB5A8D1" w14:textId="5068F718"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3</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401A3CA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52,000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4996C87C"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42,000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38961EC1"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37,000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7226A68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31,000</w:t>
            </w:r>
          </w:p>
        </w:tc>
      </w:tr>
      <w:tr w:rsidR="0014774D" w:rsidRPr="003E6AFE" w14:paraId="289077D9"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6E77CA54"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第二級</w:t>
            </w:r>
          </w:p>
          <w:p w14:paraId="0E62EB7A" w14:textId="21690248"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2</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3F06883"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51,000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38E61E1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41,000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F1E2509"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36,000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727FB6B0"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30,000</w:t>
            </w:r>
          </w:p>
        </w:tc>
      </w:tr>
      <w:tr w:rsidR="0014774D" w:rsidRPr="003E6AFE" w14:paraId="14FE3996" w14:textId="77777777" w:rsidTr="0014774D">
        <w:trPr>
          <w:jc w:val="center"/>
        </w:trPr>
        <w:tc>
          <w:tcPr>
            <w:tcW w:w="954" w:type="pct"/>
            <w:tcBorders>
              <w:top w:val="single" w:sz="12" w:space="0" w:color="auto"/>
              <w:left w:val="single" w:sz="18" w:space="0" w:color="auto"/>
              <w:bottom w:val="single" w:sz="12" w:space="0" w:color="auto"/>
              <w:right w:val="single" w:sz="12" w:space="0" w:color="auto"/>
            </w:tcBorders>
            <w:shd w:val="clear" w:color="auto" w:fill="FFFFFF"/>
            <w:vAlign w:val="center"/>
          </w:tcPr>
          <w:p w14:paraId="67C1B0E2" w14:textId="77777777" w:rsidR="00707BFA" w:rsidRPr="003E6AFE" w:rsidRDefault="008E6F17"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第一級</w:t>
            </w:r>
          </w:p>
          <w:p w14:paraId="495287B0" w14:textId="315F0E53" w:rsidR="008E6F17" w:rsidRPr="003E6AFE" w:rsidRDefault="00707BFA" w:rsidP="00D26A82">
            <w:pPr>
              <w:autoSpaceDE w:val="0"/>
              <w:autoSpaceDN w:val="0"/>
              <w:snapToGrid w:val="0"/>
              <w:spacing w:line="240" w:lineRule="auto"/>
              <w:jc w:val="center"/>
              <w:rPr>
                <w:rFonts w:eastAsia="標楷體"/>
                <w:b/>
                <w:color w:val="000000" w:themeColor="text1"/>
                <w:szCs w:val="24"/>
              </w:rPr>
            </w:pPr>
            <w:r w:rsidRPr="003E6AFE">
              <w:rPr>
                <w:rFonts w:eastAsia="標楷體"/>
                <w:b/>
                <w:bCs/>
                <w:color w:val="000000" w:themeColor="text1"/>
                <w:szCs w:val="24"/>
              </w:rPr>
              <w:t>Step 1</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7E2C4C31"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50,000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0473EB2A"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40,200</w:t>
            </w:r>
          </w:p>
        </w:tc>
        <w:tc>
          <w:tcPr>
            <w:tcW w:w="1012" w:type="pct"/>
            <w:tcBorders>
              <w:top w:val="single" w:sz="12" w:space="0" w:color="auto"/>
              <w:left w:val="single" w:sz="12" w:space="0" w:color="auto"/>
              <w:bottom w:val="single" w:sz="12" w:space="0" w:color="auto"/>
              <w:right w:val="single" w:sz="12" w:space="0" w:color="auto"/>
            </w:tcBorders>
            <w:shd w:val="clear" w:color="auto" w:fill="FFFFFF"/>
            <w:vAlign w:val="center"/>
          </w:tcPr>
          <w:p w14:paraId="6E116B5E"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35,200</w:t>
            </w:r>
          </w:p>
        </w:tc>
        <w:tc>
          <w:tcPr>
            <w:tcW w:w="1010" w:type="pct"/>
            <w:tcBorders>
              <w:top w:val="single" w:sz="12" w:space="0" w:color="auto"/>
              <w:left w:val="single" w:sz="12" w:space="0" w:color="auto"/>
              <w:bottom w:val="single" w:sz="12" w:space="0" w:color="auto"/>
              <w:right w:val="single" w:sz="18" w:space="0" w:color="auto"/>
            </w:tcBorders>
            <w:shd w:val="clear" w:color="auto" w:fill="FFFFFF"/>
            <w:vAlign w:val="center"/>
          </w:tcPr>
          <w:p w14:paraId="2D50EF6F" w14:textId="77777777" w:rsidR="008E6F17" w:rsidRPr="003E6AFE" w:rsidRDefault="008E6F17" w:rsidP="00D26A82">
            <w:pPr>
              <w:autoSpaceDE w:val="0"/>
              <w:autoSpaceDN w:val="0"/>
              <w:spacing w:line="240" w:lineRule="auto"/>
              <w:jc w:val="center"/>
              <w:rPr>
                <w:rFonts w:eastAsia="標楷體"/>
                <w:b/>
                <w:color w:val="000000" w:themeColor="text1"/>
                <w:szCs w:val="24"/>
              </w:rPr>
            </w:pPr>
            <w:r w:rsidRPr="003E6AFE">
              <w:rPr>
                <w:rFonts w:eastAsia="標楷體"/>
                <w:b/>
                <w:bCs/>
                <w:color w:val="000000" w:themeColor="text1"/>
                <w:szCs w:val="24"/>
              </w:rPr>
              <w:t>29,500</w:t>
            </w:r>
          </w:p>
        </w:tc>
      </w:tr>
    </w:tbl>
    <w:p w14:paraId="7977C765" w14:textId="77777777" w:rsidR="00707BFA" w:rsidRPr="003E6AFE" w:rsidRDefault="008E6F17" w:rsidP="00D26A82">
      <w:pPr>
        <w:suppressAutoHyphens/>
        <w:spacing w:line="240" w:lineRule="auto"/>
        <w:ind w:left="1417" w:rightChars="-82" w:right="-180" w:hangingChars="645" w:hanging="1417"/>
        <w:jc w:val="both"/>
        <w:rPr>
          <w:rFonts w:eastAsia="標楷體"/>
          <w:color w:val="000000" w:themeColor="text1"/>
        </w:rPr>
      </w:pPr>
      <w:r w:rsidRPr="003E6AFE">
        <w:rPr>
          <w:rFonts w:eastAsia="標楷體"/>
          <w:color w:val="000000" w:themeColor="text1"/>
        </w:rPr>
        <w:t>備註：</w:t>
      </w:r>
    </w:p>
    <w:p w14:paraId="3CB82AD1" w14:textId="68B44D23" w:rsidR="00AF600C" w:rsidRPr="003E6AFE" w:rsidRDefault="00707BFA" w:rsidP="00D26A82">
      <w:pPr>
        <w:suppressAutoHyphens/>
        <w:spacing w:line="240" w:lineRule="auto"/>
        <w:ind w:left="1417" w:rightChars="-82" w:right="-180" w:hangingChars="645" w:hanging="1417"/>
        <w:jc w:val="both"/>
        <w:rPr>
          <w:rFonts w:eastAsia="標楷體"/>
          <w:color w:val="000000" w:themeColor="text1"/>
        </w:rPr>
      </w:pPr>
      <w:r w:rsidRPr="003E6AFE">
        <w:rPr>
          <w:rFonts w:eastAsia="標楷體"/>
          <w:color w:val="000000" w:themeColor="text1"/>
        </w:rPr>
        <w:t>Remarks:</w:t>
      </w:r>
    </w:p>
    <w:p w14:paraId="77F3F52C" w14:textId="61313240" w:rsidR="008E6F17" w:rsidRPr="003E6AFE" w:rsidRDefault="008E6F17" w:rsidP="00AF600C">
      <w:pPr>
        <w:pStyle w:val="af4"/>
        <w:numPr>
          <w:ilvl w:val="1"/>
          <w:numId w:val="35"/>
        </w:numPr>
        <w:suppressAutoHyphens/>
        <w:spacing w:line="240" w:lineRule="auto"/>
        <w:ind w:left="1134" w:rightChars="-82" w:right="-180" w:hanging="283"/>
        <w:rPr>
          <w:rFonts w:ascii="Times New Roman" w:eastAsia="標楷體" w:hAnsi="Times New Roman"/>
          <w:color w:val="000000" w:themeColor="text1"/>
        </w:rPr>
      </w:pPr>
      <w:proofErr w:type="spellStart"/>
      <w:r w:rsidRPr="003E6AFE">
        <w:rPr>
          <w:rFonts w:ascii="Times New Roman" w:eastAsia="標楷體" w:hAnsi="Times New Roman"/>
          <w:color w:val="000000" w:themeColor="text1"/>
        </w:rPr>
        <w:t>表列數額為月支工作酬金標準，支給薪級由計畫主持人視計畫經費、業務職責及工作績效訂之，非以年資作為晉級依據</w:t>
      </w:r>
      <w:proofErr w:type="spellEnd"/>
      <w:r w:rsidRPr="003E6AFE">
        <w:rPr>
          <w:rFonts w:ascii="Times New Roman" w:eastAsia="標楷體" w:hAnsi="Times New Roman"/>
          <w:color w:val="000000" w:themeColor="text1"/>
        </w:rPr>
        <w:t>。</w:t>
      </w:r>
      <w:r w:rsidRPr="003E6AFE">
        <w:rPr>
          <w:rFonts w:ascii="Times New Roman" w:eastAsia="標楷體" w:hAnsi="Times New Roman"/>
          <w:color w:val="000000" w:themeColor="text1"/>
        </w:rPr>
        <w:br/>
        <w:t>The amounts listed in this table represent the monthly compensation standards. The salary step shall be determined by the principal investigator based on project funding, job responsibilities, and work performance, rather than on years of service.</w:t>
      </w:r>
    </w:p>
    <w:p w14:paraId="65119656" w14:textId="66C4A5E1" w:rsidR="008E6F17" w:rsidRPr="003E6AFE" w:rsidRDefault="008E6F17" w:rsidP="00AF600C">
      <w:pPr>
        <w:pStyle w:val="af4"/>
        <w:numPr>
          <w:ilvl w:val="1"/>
          <w:numId w:val="35"/>
        </w:numPr>
        <w:suppressAutoHyphens/>
        <w:spacing w:line="240" w:lineRule="auto"/>
        <w:ind w:left="1134" w:rightChars="-82" w:right="-180" w:hanging="283"/>
        <w:rPr>
          <w:rFonts w:ascii="Times New Roman" w:eastAsia="標楷體" w:hAnsi="Times New Roman"/>
          <w:color w:val="000000" w:themeColor="text1"/>
        </w:rPr>
      </w:pPr>
      <w:proofErr w:type="spellStart"/>
      <w:r w:rsidRPr="003E6AFE">
        <w:rPr>
          <w:rFonts w:ascii="Times New Roman" w:eastAsia="標楷體" w:hAnsi="Times New Roman"/>
          <w:color w:val="000000" w:themeColor="text1"/>
        </w:rPr>
        <w:lastRenderedPageBreak/>
        <w:t>補助機關另有規定者，從其規定</w:t>
      </w:r>
      <w:proofErr w:type="spellEnd"/>
      <w:r w:rsidRPr="003E6AFE">
        <w:rPr>
          <w:rFonts w:ascii="Times New Roman" w:eastAsia="標楷體" w:hAnsi="Times New Roman"/>
          <w:color w:val="000000" w:themeColor="text1"/>
        </w:rPr>
        <w:t>。</w:t>
      </w:r>
      <w:r w:rsidRPr="003E6AFE">
        <w:rPr>
          <w:rFonts w:ascii="Times New Roman" w:eastAsia="標楷體" w:hAnsi="Times New Roman"/>
          <w:color w:val="000000" w:themeColor="text1"/>
        </w:rPr>
        <w:br/>
        <w:t>Where the funding agency has separate regulations, those regulations shall prevail.</w:t>
      </w:r>
    </w:p>
    <w:p w14:paraId="6EC15D19" w14:textId="211C9948" w:rsidR="009B193F" w:rsidRPr="003E6AFE" w:rsidRDefault="005E2118" w:rsidP="00AF600C">
      <w:pPr>
        <w:pStyle w:val="af4"/>
        <w:numPr>
          <w:ilvl w:val="1"/>
          <w:numId w:val="35"/>
        </w:numPr>
        <w:suppressAutoHyphens/>
        <w:spacing w:line="240" w:lineRule="auto"/>
        <w:ind w:left="1134" w:rightChars="-82" w:right="-180" w:hanging="283"/>
        <w:rPr>
          <w:rFonts w:ascii="Times New Roman" w:eastAsia="標楷體" w:hAnsi="Times New Roman"/>
          <w:color w:val="000000" w:themeColor="text1"/>
        </w:rPr>
      </w:pPr>
      <w:proofErr w:type="spellStart"/>
      <w:r w:rsidRPr="003E6AFE">
        <w:rPr>
          <w:rFonts w:ascii="Times New Roman" w:eastAsia="標楷體" w:hAnsi="Times New Roman"/>
          <w:color w:val="000000" w:themeColor="text1"/>
        </w:rPr>
        <w:t>以國家科學及技術委員會補助經費進用者，各級別人員之月支薪級規定如下</w:t>
      </w:r>
      <w:proofErr w:type="spellEnd"/>
      <w:r w:rsidRPr="003E6AFE">
        <w:rPr>
          <w:rFonts w:ascii="Times New Roman" w:eastAsia="標楷體" w:hAnsi="Times New Roman"/>
          <w:color w:val="000000" w:themeColor="text1"/>
        </w:rPr>
        <w:t>：</w:t>
      </w:r>
      <w:r w:rsidRPr="003E6AFE">
        <w:rPr>
          <w:rFonts w:ascii="Times New Roman" w:eastAsia="標楷體" w:hAnsi="Times New Roman"/>
          <w:color w:val="000000" w:themeColor="text1"/>
        </w:rPr>
        <w:t>(1)</w:t>
      </w:r>
      <w:r w:rsidRPr="003E6AFE">
        <w:rPr>
          <w:rFonts w:ascii="Times New Roman" w:eastAsia="標楷體" w:hAnsi="Times New Roman"/>
          <w:color w:val="000000" w:themeColor="text1"/>
        </w:rPr>
        <w:tab/>
      </w:r>
      <w:proofErr w:type="spellStart"/>
      <w:r w:rsidRPr="003E6AFE">
        <w:rPr>
          <w:rFonts w:ascii="Times New Roman" w:eastAsia="標楷體" w:hAnsi="Times New Roman"/>
          <w:color w:val="000000" w:themeColor="text1"/>
        </w:rPr>
        <w:t>碩士級助理：不得低於</w:t>
      </w:r>
      <w:r w:rsidRPr="003E6AFE">
        <w:rPr>
          <w:rFonts w:ascii="Times New Roman" w:eastAsia="標楷體" w:hAnsi="Times New Roman"/>
          <w:color w:val="000000" w:themeColor="text1"/>
        </w:rPr>
        <w:t>B</w:t>
      </w:r>
      <w:r w:rsidRPr="003E6AFE">
        <w:rPr>
          <w:rFonts w:ascii="Times New Roman" w:eastAsia="標楷體" w:hAnsi="Times New Roman"/>
          <w:color w:val="000000" w:themeColor="text1"/>
        </w:rPr>
        <w:t>級別第三級</w:t>
      </w:r>
      <w:proofErr w:type="spellEnd"/>
      <w:r w:rsidRPr="003E6AFE">
        <w:rPr>
          <w:rFonts w:ascii="Times New Roman" w:eastAsia="標楷體" w:hAnsi="Times New Roman"/>
          <w:color w:val="000000" w:themeColor="text1"/>
        </w:rPr>
        <w:t>。</w:t>
      </w:r>
      <w:r w:rsidRPr="003E6AFE">
        <w:rPr>
          <w:rFonts w:ascii="Times New Roman" w:eastAsia="標楷體" w:hAnsi="Times New Roman"/>
          <w:color w:val="000000" w:themeColor="text1"/>
        </w:rPr>
        <w:t>(2)</w:t>
      </w:r>
      <w:r w:rsidRPr="003E6AFE">
        <w:rPr>
          <w:rFonts w:ascii="Times New Roman" w:eastAsia="標楷體" w:hAnsi="Times New Roman"/>
          <w:color w:val="000000" w:themeColor="text1"/>
        </w:rPr>
        <w:tab/>
      </w:r>
      <w:proofErr w:type="spellStart"/>
      <w:r w:rsidRPr="003E6AFE">
        <w:rPr>
          <w:rFonts w:ascii="Times New Roman" w:eastAsia="標楷體" w:hAnsi="Times New Roman"/>
          <w:color w:val="000000" w:themeColor="text1"/>
        </w:rPr>
        <w:t>學士級助理：不得低於</w:t>
      </w:r>
      <w:r w:rsidRPr="003E6AFE">
        <w:rPr>
          <w:rFonts w:ascii="Times New Roman" w:eastAsia="標楷體" w:hAnsi="Times New Roman"/>
          <w:color w:val="000000" w:themeColor="text1"/>
        </w:rPr>
        <w:t>C</w:t>
      </w:r>
      <w:r w:rsidRPr="003E6AFE">
        <w:rPr>
          <w:rFonts w:ascii="Times New Roman" w:eastAsia="標楷體" w:hAnsi="Times New Roman"/>
          <w:color w:val="000000" w:themeColor="text1"/>
        </w:rPr>
        <w:t>級別第三級</w:t>
      </w:r>
      <w:proofErr w:type="spellEnd"/>
      <w:r w:rsidRPr="003E6AFE">
        <w:rPr>
          <w:rFonts w:ascii="Times New Roman" w:eastAsia="標楷體" w:hAnsi="Times New Roman"/>
          <w:color w:val="000000" w:themeColor="text1"/>
        </w:rPr>
        <w:t>。</w:t>
      </w:r>
      <w:r w:rsidRPr="003E6AFE">
        <w:rPr>
          <w:rFonts w:ascii="Times New Roman" w:eastAsia="標楷體" w:hAnsi="Times New Roman"/>
          <w:color w:val="000000" w:themeColor="text1"/>
        </w:rPr>
        <w:t>(3)</w:t>
      </w:r>
      <w:r w:rsidRPr="003E6AFE">
        <w:rPr>
          <w:rFonts w:ascii="Times New Roman" w:eastAsia="標楷體" w:hAnsi="Times New Roman"/>
          <w:color w:val="000000" w:themeColor="text1"/>
        </w:rPr>
        <w:tab/>
      </w:r>
      <w:proofErr w:type="spellStart"/>
      <w:r w:rsidRPr="003E6AFE">
        <w:rPr>
          <w:rFonts w:ascii="Times New Roman" w:eastAsia="標楷體" w:hAnsi="Times New Roman"/>
          <w:color w:val="000000" w:themeColor="text1"/>
        </w:rPr>
        <w:t>專科級助理：不得低於</w:t>
      </w:r>
      <w:r w:rsidRPr="003E6AFE">
        <w:rPr>
          <w:rFonts w:ascii="Times New Roman" w:eastAsia="標楷體" w:hAnsi="Times New Roman"/>
          <w:color w:val="000000" w:themeColor="text1"/>
        </w:rPr>
        <w:t>D</w:t>
      </w:r>
      <w:r w:rsidRPr="003E6AFE">
        <w:rPr>
          <w:rFonts w:ascii="Times New Roman" w:eastAsia="標楷體" w:hAnsi="Times New Roman"/>
          <w:color w:val="000000" w:themeColor="text1"/>
        </w:rPr>
        <w:t>級別第三級</w:t>
      </w:r>
      <w:proofErr w:type="spellEnd"/>
      <w:r w:rsidRPr="003E6AFE">
        <w:rPr>
          <w:rFonts w:ascii="Times New Roman" w:eastAsia="標楷體" w:hAnsi="Times New Roman"/>
          <w:color w:val="000000" w:themeColor="text1"/>
        </w:rPr>
        <w:t>。</w:t>
      </w:r>
      <w:r w:rsidRPr="003E6AFE">
        <w:rPr>
          <w:rFonts w:ascii="Times New Roman" w:eastAsia="標楷體" w:hAnsi="Times New Roman"/>
          <w:color w:val="000000" w:themeColor="text1"/>
        </w:rPr>
        <w:br/>
        <w:t>For personnel employed under funding provided by the National Science and Technology Council, the monthly salary step regulations for each grade shall be as follows: (1)</w:t>
      </w:r>
      <w:r w:rsidRPr="003E6AFE">
        <w:rPr>
          <w:rFonts w:ascii="Times New Roman" w:eastAsia="標楷體" w:hAnsi="Times New Roman"/>
          <w:color w:val="000000" w:themeColor="text1"/>
        </w:rPr>
        <w:tab/>
        <w:t>Master’s-level assistants: not lower than Step 3 of Grade B. (2)</w:t>
      </w:r>
      <w:r w:rsidRPr="003E6AFE">
        <w:rPr>
          <w:rFonts w:ascii="Times New Roman" w:eastAsia="標楷體" w:hAnsi="Times New Roman"/>
          <w:color w:val="000000" w:themeColor="text1"/>
        </w:rPr>
        <w:tab/>
        <w:t>Bachelor’s-level assistants: not lower than Step 3 of Grade C. (3)</w:t>
      </w:r>
      <w:r w:rsidRPr="003E6AFE">
        <w:rPr>
          <w:rFonts w:ascii="Times New Roman" w:eastAsia="標楷體" w:hAnsi="Times New Roman"/>
          <w:color w:val="000000" w:themeColor="text1"/>
        </w:rPr>
        <w:tab/>
        <w:t>Junior college–level assistants: not lower than Step 3 of Grade D.</w:t>
      </w:r>
    </w:p>
    <w:p w14:paraId="0B1D6B97" w14:textId="4C54A82D" w:rsidR="008E6F17" w:rsidRPr="003E6AFE" w:rsidRDefault="008E6F17" w:rsidP="00AF600C">
      <w:pPr>
        <w:pStyle w:val="af4"/>
        <w:numPr>
          <w:ilvl w:val="1"/>
          <w:numId w:val="35"/>
        </w:numPr>
        <w:suppressAutoHyphens/>
        <w:spacing w:line="240" w:lineRule="auto"/>
        <w:ind w:left="1134" w:rightChars="-82" w:right="-180" w:hanging="283"/>
        <w:rPr>
          <w:rFonts w:ascii="Times New Roman" w:eastAsia="標楷體" w:hAnsi="Times New Roman"/>
          <w:color w:val="000000" w:themeColor="text1"/>
          <w:sz w:val="28"/>
          <w:szCs w:val="28"/>
        </w:rPr>
      </w:pPr>
      <w:r w:rsidRPr="003E6AFE">
        <w:rPr>
          <w:rFonts w:ascii="Times New Roman" w:eastAsia="標楷體" w:hAnsi="Times New Roman"/>
          <w:color w:val="000000" w:themeColor="text1"/>
        </w:rPr>
        <w:t>本表自</w:t>
      </w:r>
      <w:r w:rsidRPr="003E6AFE">
        <w:rPr>
          <w:rFonts w:ascii="Times New Roman" w:eastAsia="標楷體" w:hAnsi="Times New Roman"/>
          <w:color w:val="000000" w:themeColor="text1"/>
        </w:rPr>
        <w:t>114</w:t>
      </w:r>
      <w:r w:rsidRPr="003E6AFE">
        <w:rPr>
          <w:rFonts w:ascii="Times New Roman" w:eastAsia="標楷體" w:hAnsi="Times New Roman"/>
          <w:color w:val="000000" w:themeColor="text1"/>
        </w:rPr>
        <w:t>年</w:t>
      </w:r>
      <w:r w:rsidRPr="003E6AFE">
        <w:rPr>
          <w:rFonts w:ascii="Times New Roman" w:eastAsia="標楷體" w:hAnsi="Times New Roman"/>
          <w:color w:val="000000" w:themeColor="text1"/>
        </w:rPr>
        <w:t>1</w:t>
      </w:r>
      <w:r w:rsidRPr="003E6AFE">
        <w:rPr>
          <w:rFonts w:ascii="Times New Roman" w:eastAsia="標楷體" w:hAnsi="Times New Roman"/>
          <w:color w:val="000000" w:themeColor="text1"/>
        </w:rPr>
        <w:t>月</w:t>
      </w:r>
      <w:r w:rsidRPr="003E6AFE">
        <w:rPr>
          <w:rFonts w:ascii="Times New Roman" w:eastAsia="標楷體" w:hAnsi="Times New Roman"/>
          <w:color w:val="000000" w:themeColor="text1"/>
        </w:rPr>
        <w:t>1</w:t>
      </w:r>
      <w:r w:rsidRPr="003E6AFE">
        <w:rPr>
          <w:rFonts w:ascii="Times New Roman" w:eastAsia="標楷體" w:hAnsi="Times New Roman"/>
          <w:color w:val="000000" w:themeColor="text1"/>
        </w:rPr>
        <w:t>日起實施。</w:t>
      </w:r>
      <w:r w:rsidRPr="003E6AFE">
        <w:rPr>
          <w:rFonts w:ascii="Times New Roman" w:eastAsia="標楷體" w:hAnsi="Times New Roman"/>
          <w:color w:val="000000" w:themeColor="text1"/>
        </w:rPr>
        <w:br/>
        <w:t>This table shall take effect on January 1, 2025.</w:t>
      </w:r>
    </w:p>
    <w:p w14:paraId="02B53BBA" w14:textId="77777777" w:rsidR="007614D5" w:rsidRPr="003E6AFE" w:rsidRDefault="007614D5" w:rsidP="00D26A82">
      <w:pPr>
        <w:snapToGrid w:val="0"/>
        <w:spacing w:line="240" w:lineRule="auto"/>
        <w:ind w:leftChars="2000" w:left="4395" w:right="-2"/>
        <w:jc w:val="right"/>
        <w:rPr>
          <w:rFonts w:eastAsia="標楷體" w:hint="eastAsia"/>
          <w:color w:val="000000" w:themeColor="text1"/>
          <w:u w:val="single"/>
        </w:rPr>
      </w:pPr>
    </w:p>
    <w:p w14:paraId="3876EFFA" w14:textId="77777777" w:rsidR="0014774D" w:rsidRPr="003E6AFE" w:rsidRDefault="007614D5" w:rsidP="00D26A82">
      <w:pPr>
        <w:spacing w:line="240" w:lineRule="auto"/>
        <w:ind w:rightChars="-39" w:right="-86"/>
        <w:contextualSpacing/>
        <w:jc w:val="center"/>
        <w:rPr>
          <w:rFonts w:eastAsia="標楷體"/>
          <w:b/>
          <w:bCs/>
          <w:color w:val="000000" w:themeColor="text1"/>
          <w:sz w:val="32"/>
          <w:szCs w:val="32"/>
        </w:rPr>
      </w:pPr>
      <w:r w:rsidRPr="003E6AFE">
        <w:rPr>
          <w:rFonts w:eastAsia="標楷體"/>
          <w:b/>
          <w:bCs/>
          <w:color w:val="000000" w:themeColor="text1"/>
          <w:sz w:val="32"/>
          <w:szCs w:val="32"/>
        </w:rPr>
        <w:br w:type="page"/>
      </w:r>
    </w:p>
    <w:p w14:paraId="48D566AA" w14:textId="77777777" w:rsidR="00707BFA" w:rsidRPr="003E6AFE" w:rsidRDefault="0014774D" w:rsidP="00707BFA">
      <w:pPr>
        <w:spacing w:line="360" w:lineRule="exact"/>
        <w:jc w:val="right"/>
        <w:rPr>
          <w:rFonts w:eastAsia="標楷體"/>
          <w:sz w:val="28"/>
          <w:szCs w:val="28"/>
          <w:bdr w:val="single" w:sz="4" w:space="0" w:color="auto"/>
        </w:rPr>
      </w:pPr>
      <w:r w:rsidRPr="003E6AFE">
        <w:rPr>
          <w:rFonts w:eastAsia="標楷體"/>
          <w:sz w:val="28"/>
          <w:szCs w:val="28"/>
          <w:bdr w:val="single" w:sz="4" w:space="0" w:color="auto"/>
        </w:rPr>
        <w:lastRenderedPageBreak/>
        <w:t>附表二</w:t>
      </w:r>
    </w:p>
    <w:p w14:paraId="3F63D764" w14:textId="01115BAB" w:rsidR="0014774D" w:rsidRPr="003E6AFE" w:rsidRDefault="00707BFA" w:rsidP="00707BFA">
      <w:pPr>
        <w:spacing w:line="360" w:lineRule="exact"/>
        <w:jc w:val="right"/>
        <w:rPr>
          <w:rFonts w:eastAsia="標楷體"/>
          <w:sz w:val="28"/>
          <w:szCs w:val="28"/>
          <w:bdr w:val="single" w:sz="4" w:space="0" w:color="auto"/>
        </w:rPr>
      </w:pPr>
      <w:r w:rsidRPr="003E6AFE">
        <w:rPr>
          <w:rFonts w:eastAsia="標楷體"/>
          <w:sz w:val="28"/>
          <w:szCs w:val="28"/>
          <w:bdr w:val="single" w:sz="4" w:space="0" w:color="auto"/>
        </w:rPr>
        <w:t>Attachment 2</w:t>
      </w:r>
    </w:p>
    <w:p w14:paraId="1453C439" w14:textId="77777777" w:rsidR="00707BFA" w:rsidRPr="003E6AFE" w:rsidRDefault="00C143AB" w:rsidP="00707BFA">
      <w:pPr>
        <w:spacing w:line="400" w:lineRule="exact"/>
        <w:ind w:rightChars="-39" w:right="-86"/>
        <w:contextualSpacing/>
        <w:jc w:val="center"/>
        <w:rPr>
          <w:rFonts w:eastAsia="標楷體"/>
          <w:b/>
          <w:bCs/>
          <w:sz w:val="32"/>
          <w:szCs w:val="32"/>
        </w:rPr>
      </w:pPr>
      <w:r w:rsidRPr="003E6AFE">
        <w:rPr>
          <w:rFonts w:eastAsia="標楷體"/>
          <w:b/>
          <w:bCs/>
          <w:sz w:val="32"/>
          <w:szCs w:val="32"/>
        </w:rPr>
        <w:t>國立中興大學計畫專任</w:t>
      </w:r>
      <w:proofErr w:type="gramStart"/>
      <w:r w:rsidRPr="003E6AFE">
        <w:rPr>
          <w:rFonts w:eastAsia="標楷體"/>
          <w:b/>
          <w:bCs/>
          <w:sz w:val="32"/>
          <w:szCs w:val="32"/>
        </w:rPr>
        <w:t>人員擬支彈性</w:t>
      </w:r>
      <w:proofErr w:type="gramEnd"/>
      <w:r w:rsidRPr="003E6AFE">
        <w:rPr>
          <w:rFonts w:eastAsia="標楷體"/>
          <w:b/>
          <w:bCs/>
          <w:sz w:val="32"/>
          <w:szCs w:val="32"/>
        </w:rPr>
        <w:t>報酬申請書</w:t>
      </w:r>
    </w:p>
    <w:p w14:paraId="7DC10710" w14:textId="255545C5" w:rsidR="00C143AB" w:rsidRPr="003E6AFE" w:rsidRDefault="00707BFA" w:rsidP="00707BFA">
      <w:pPr>
        <w:spacing w:line="400" w:lineRule="exact"/>
        <w:ind w:rightChars="-39" w:right="-86"/>
        <w:contextualSpacing/>
        <w:jc w:val="center"/>
        <w:rPr>
          <w:rFonts w:eastAsia="標楷體"/>
          <w:b/>
          <w:bCs/>
          <w:sz w:val="32"/>
          <w:szCs w:val="32"/>
        </w:rPr>
      </w:pPr>
      <w:r w:rsidRPr="003E6AFE">
        <w:rPr>
          <w:rFonts w:eastAsia="標楷體"/>
          <w:b/>
          <w:bCs/>
          <w:sz w:val="32"/>
          <w:szCs w:val="32"/>
        </w:rPr>
        <w:t xml:space="preserve">National Chung </w:t>
      </w:r>
      <w:proofErr w:type="spellStart"/>
      <w:r w:rsidRPr="003E6AFE">
        <w:rPr>
          <w:rFonts w:eastAsia="標楷體"/>
          <w:b/>
          <w:bCs/>
          <w:sz w:val="32"/>
          <w:szCs w:val="32"/>
        </w:rPr>
        <w:t>Hsing</w:t>
      </w:r>
      <w:proofErr w:type="spellEnd"/>
      <w:r w:rsidRPr="003E6AFE">
        <w:rPr>
          <w:rFonts w:eastAsia="標楷體"/>
          <w:b/>
          <w:bCs/>
          <w:sz w:val="32"/>
          <w:szCs w:val="32"/>
        </w:rPr>
        <w:t xml:space="preserve"> University Application Form for Flexible Remuneration for Project Personnel</w:t>
      </w:r>
    </w:p>
    <w:p w14:paraId="5E2619EA" w14:textId="3761ABF3" w:rsidR="00FD3F0A" w:rsidRPr="00FD3F0A" w:rsidRDefault="00FD3F0A" w:rsidP="00FD3F0A">
      <w:pPr>
        <w:spacing w:line="240" w:lineRule="auto"/>
        <w:ind w:left="6" w:rightChars="-39" w:right="-86"/>
        <w:contextualSpacing/>
        <w:rPr>
          <w:rFonts w:eastAsia="標楷體"/>
          <w:bCs/>
          <w:color w:val="000000"/>
          <w:sz w:val="22"/>
          <w:szCs w:val="22"/>
        </w:rPr>
      </w:pPr>
      <w:r>
        <w:rPr>
          <w:rFonts w:eastAsia="標楷體" w:hint="eastAsia"/>
          <w:color w:val="000000"/>
          <w:sz w:val="22"/>
          <w:szCs w:val="22"/>
        </w:rPr>
        <w:t>一、</w:t>
      </w:r>
      <w:r w:rsidR="0064620A">
        <w:rPr>
          <w:rFonts w:eastAsia="標楷體"/>
          <w:color w:val="000000"/>
          <w:sz w:val="22"/>
          <w:szCs w:val="22"/>
        </w:rPr>
        <w:tab/>
      </w:r>
      <w:r>
        <w:rPr>
          <w:rFonts w:eastAsia="標楷體"/>
          <w:color w:val="000000"/>
          <w:sz w:val="22"/>
          <w:szCs w:val="22"/>
        </w:rPr>
        <w:tab/>
      </w:r>
      <w:r>
        <w:rPr>
          <w:rFonts w:eastAsia="標楷體"/>
          <w:color w:val="000000"/>
          <w:sz w:val="22"/>
          <w:szCs w:val="22"/>
        </w:rPr>
        <w:tab/>
      </w:r>
      <w:r>
        <w:rPr>
          <w:rFonts w:eastAsia="標楷體"/>
          <w:color w:val="000000"/>
          <w:sz w:val="22"/>
          <w:szCs w:val="22"/>
        </w:rPr>
        <w:tab/>
      </w:r>
      <w:r w:rsidR="00C143AB" w:rsidRPr="003E6AFE">
        <w:rPr>
          <w:rFonts w:eastAsia="標楷體"/>
          <w:color w:val="000000"/>
          <w:sz w:val="22"/>
          <w:szCs w:val="22"/>
        </w:rPr>
        <w:t>計畫人員基本資料：</w:t>
      </w:r>
      <w:r w:rsidR="00C143AB" w:rsidRPr="003E6AFE">
        <w:rPr>
          <w:rFonts w:eastAsia="標楷體"/>
          <w:color w:val="000000"/>
          <w:sz w:val="22"/>
          <w:szCs w:val="22"/>
        </w:rPr>
        <w:t>(</w:t>
      </w:r>
      <w:r w:rsidR="00C143AB" w:rsidRPr="003E6AFE">
        <w:rPr>
          <w:rFonts w:eastAsia="標楷體"/>
          <w:color w:val="000000"/>
          <w:sz w:val="22"/>
          <w:szCs w:val="22"/>
        </w:rPr>
        <w:t>聘任單位填寫</w:t>
      </w:r>
      <w:r w:rsidR="00C143AB" w:rsidRPr="003E6AFE">
        <w:rPr>
          <w:rFonts w:eastAsia="標楷體"/>
          <w:color w:val="000000"/>
          <w:sz w:val="22"/>
          <w:szCs w:val="22"/>
        </w:rPr>
        <w:t>)</w:t>
      </w:r>
    </w:p>
    <w:p w14:paraId="7138EF5E" w14:textId="1A4F8827" w:rsidR="00C143AB" w:rsidRPr="003E6AFE" w:rsidRDefault="00FD3F0A" w:rsidP="00FD3F0A">
      <w:pPr>
        <w:spacing w:line="240" w:lineRule="auto"/>
        <w:ind w:left="6" w:rightChars="-39" w:right="-86"/>
        <w:contextualSpacing/>
        <w:rPr>
          <w:rFonts w:eastAsia="標楷體"/>
          <w:bCs/>
          <w:color w:val="000000"/>
          <w:sz w:val="22"/>
          <w:szCs w:val="22"/>
        </w:rPr>
      </w:pPr>
      <w:r>
        <w:rPr>
          <w:rFonts w:eastAsia="標楷體" w:hint="eastAsia"/>
          <w:color w:val="000000"/>
          <w:sz w:val="22"/>
          <w:szCs w:val="22"/>
        </w:rPr>
        <w:t>I</w:t>
      </w:r>
      <w:r>
        <w:rPr>
          <w:rFonts w:eastAsia="標楷體"/>
          <w:color w:val="000000"/>
          <w:sz w:val="22"/>
          <w:szCs w:val="22"/>
        </w:rPr>
        <w:t>.</w:t>
      </w:r>
      <w:r w:rsidR="0064620A">
        <w:rPr>
          <w:rFonts w:eastAsia="標楷體"/>
          <w:color w:val="000000"/>
          <w:sz w:val="22"/>
          <w:szCs w:val="22"/>
        </w:rPr>
        <w:tab/>
      </w:r>
      <w:r w:rsidR="0064620A">
        <w:rPr>
          <w:rFonts w:eastAsia="標楷體"/>
          <w:color w:val="000000"/>
          <w:sz w:val="22"/>
          <w:szCs w:val="22"/>
        </w:rPr>
        <w:tab/>
      </w:r>
      <w:r w:rsidR="002264D6">
        <w:rPr>
          <w:rFonts w:eastAsia="標楷體"/>
          <w:color w:val="000000"/>
          <w:sz w:val="22"/>
          <w:szCs w:val="22"/>
        </w:rPr>
        <w:tab/>
      </w:r>
      <w:r w:rsidR="002264D6">
        <w:rPr>
          <w:rFonts w:eastAsia="標楷體"/>
          <w:color w:val="000000"/>
          <w:sz w:val="22"/>
          <w:szCs w:val="22"/>
        </w:rPr>
        <w:tab/>
      </w:r>
      <w:r>
        <w:rPr>
          <w:rFonts w:eastAsia="標楷體"/>
          <w:color w:val="000000"/>
          <w:sz w:val="22"/>
          <w:szCs w:val="22"/>
        </w:rPr>
        <w:tab/>
      </w:r>
      <w:r>
        <w:rPr>
          <w:rFonts w:eastAsia="標楷體"/>
          <w:color w:val="000000"/>
          <w:sz w:val="22"/>
          <w:szCs w:val="22"/>
        </w:rPr>
        <w:tab/>
      </w:r>
      <w:r>
        <w:rPr>
          <w:rFonts w:eastAsia="標楷體"/>
          <w:color w:val="000000"/>
          <w:sz w:val="22"/>
          <w:szCs w:val="22"/>
        </w:rPr>
        <w:tab/>
      </w:r>
      <w:r>
        <w:rPr>
          <w:rFonts w:eastAsia="標楷體"/>
          <w:color w:val="000000"/>
          <w:sz w:val="22"/>
          <w:szCs w:val="22"/>
        </w:rPr>
        <w:tab/>
      </w:r>
      <w:r>
        <w:rPr>
          <w:rFonts w:eastAsia="標楷體"/>
          <w:color w:val="000000"/>
          <w:sz w:val="22"/>
          <w:szCs w:val="22"/>
        </w:rPr>
        <w:tab/>
      </w:r>
      <w:r>
        <w:rPr>
          <w:rFonts w:eastAsia="標楷體"/>
          <w:color w:val="000000"/>
          <w:sz w:val="22"/>
          <w:szCs w:val="22"/>
        </w:rPr>
        <w:tab/>
      </w:r>
      <w:r w:rsidR="00467769" w:rsidRPr="00467769">
        <w:rPr>
          <w:rFonts w:eastAsia="標楷體"/>
          <w:color w:val="000000"/>
          <w:sz w:val="22"/>
          <w:szCs w:val="22"/>
        </w:rPr>
        <w:tab/>
      </w:r>
      <w:r w:rsidR="00467769">
        <w:rPr>
          <w:rFonts w:eastAsia="標楷體"/>
          <w:color w:val="000000"/>
          <w:sz w:val="22"/>
          <w:szCs w:val="22"/>
        </w:rPr>
        <w:tab/>
      </w:r>
      <w:r w:rsidR="002264D6">
        <w:rPr>
          <w:rFonts w:eastAsia="標楷體"/>
          <w:color w:val="000000"/>
          <w:sz w:val="22"/>
          <w:szCs w:val="22"/>
        </w:rPr>
        <w:t xml:space="preserve"> </w:t>
      </w:r>
      <w:r w:rsidR="00C143AB" w:rsidRPr="003E6AFE">
        <w:rPr>
          <w:rFonts w:eastAsia="標楷體"/>
          <w:color w:val="000000"/>
          <w:sz w:val="22"/>
          <w:szCs w:val="22"/>
        </w:rPr>
        <w:t xml:space="preserve">Basic Information of Project Personnel: (to be completed by the hiring unit)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5"/>
        <w:gridCol w:w="1185"/>
        <w:gridCol w:w="651"/>
        <w:gridCol w:w="715"/>
        <w:gridCol w:w="897"/>
        <w:gridCol w:w="276"/>
        <w:gridCol w:w="1071"/>
        <w:gridCol w:w="678"/>
        <w:gridCol w:w="1320"/>
        <w:gridCol w:w="2018"/>
      </w:tblGrid>
      <w:tr w:rsidR="006A0D5B" w:rsidRPr="003E6AFE" w14:paraId="2AC461E3" w14:textId="77777777" w:rsidTr="00707BFA">
        <w:trPr>
          <w:jc w:val="center"/>
        </w:trPr>
        <w:tc>
          <w:tcPr>
            <w:tcW w:w="834" w:type="pct"/>
            <w:tcBorders>
              <w:bottom w:val="single" w:sz="2" w:space="0" w:color="auto"/>
            </w:tcBorders>
            <w:vAlign w:val="center"/>
          </w:tcPr>
          <w:p w14:paraId="3BE94D97" w14:textId="77777777" w:rsidR="00707BFA" w:rsidRPr="003E6AFE" w:rsidRDefault="00433908"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聘任單位</w:t>
            </w:r>
          </w:p>
          <w:p w14:paraId="3043D1F9" w14:textId="77D3D252" w:rsidR="003D419A"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Hiring Unit</w:t>
            </w:r>
          </w:p>
        </w:tc>
        <w:tc>
          <w:tcPr>
            <w:tcW w:w="1024" w:type="pct"/>
            <w:gridSpan w:val="2"/>
            <w:tcBorders>
              <w:bottom w:val="single" w:sz="2" w:space="0" w:color="auto"/>
            </w:tcBorders>
            <w:vAlign w:val="center"/>
          </w:tcPr>
          <w:p w14:paraId="34DB1BCB" w14:textId="0DC5A297" w:rsidR="00433908" w:rsidRPr="003E6AFE" w:rsidRDefault="00FD3F0A" w:rsidP="00D26A82">
            <w:pPr>
              <w:snapToGrid w:val="0"/>
              <w:spacing w:line="240" w:lineRule="auto"/>
              <w:jc w:val="distribute"/>
              <w:rPr>
                <w:rStyle w:val="af3"/>
                <w:rFonts w:eastAsia="標楷體"/>
                <w:b w:val="0"/>
                <w:i w:val="0"/>
                <w:color w:val="000000"/>
                <w:szCs w:val="24"/>
                <w:u w:val="single"/>
              </w:rPr>
            </w:pPr>
            <w:r>
              <w:rPr>
                <w:rStyle w:val="af3"/>
                <w:rFonts w:eastAsia="標楷體"/>
                <w:b w:val="0"/>
                <w:i w:val="0"/>
                <w:color w:val="000000"/>
                <w:szCs w:val="24"/>
                <w:u w:val="single"/>
              </w:rPr>
              <w:tab/>
            </w:r>
          </w:p>
        </w:tc>
        <w:tc>
          <w:tcPr>
            <w:tcW w:w="1091" w:type="pct"/>
            <w:gridSpan w:val="3"/>
            <w:tcBorders>
              <w:bottom w:val="single" w:sz="2" w:space="0" w:color="auto"/>
            </w:tcBorders>
            <w:vAlign w:val="center"/>
          </w:tcPr>
          <w:p w14:paraId="5FF4F36E" w14:textId="77777777" w:rsidR="00707BFA" w:rsidRPr="003E6AFE" w:rsidRDefault="007D5878" w:rsidP="00D26A82">
            <w:pPr>
              <w:snapToGrid w:val="0"/>
              <w:spacing w:line="240" w:lineRule="auto"/>
              <w:ind w:leftChars="62" w:left="138" w:rightChars="54" w:right="119" w:hanging="2"/>
              <w:jc w:val="center"/>
              <w:rPr>
                <w:rStyle w:val="af3"/>
                <w:rFonts w:eastAsia="標楷體"/>
                <w:b w:val="0"/>
                <w:i w:val="0"/>
                <w:color w:val="000000"/>
                <w:szCs w:val="24"/>
              </w:rPr>
            </w:pPr>
            <w:r w:rsidRPr="003E6AFE">
              <w:rPr>
                <w:rStyle w:val="af3"/>
                <w:rFonts w:eastAsia="標楷體"/>
                <w:b w:val="0"/>
                <w:bCs w:val="0"/>
                <w:i w:val="0"/>
                <w:iCs w:val="0"/>
                <w:color w:val="000000"/>
                <w:szCs w:val="24"/>
              </w:rPr>
              <w:t>計畫人員身分別</w:t>
            </w:r>
          </w:p>
          <w:p w14:paraId="54C60885" w14:textId="4B817244" w:rsidR="00433908" w:rsidRPr="003E6AFE" w:rsidRDefault="00707BFA" w:rsidP="00D26A82">
            <w:pPr>
              <w:snapToGrid w:val="0"/>
              <w:spacing w:line="240" w:lineRule="auto"/>
              <w:ind w:leftChars="62" w:left="138" w:rightChars="54" w:right="119" w:hanging="2"/>
              <w:jc w:val="center"/>
              <w:rPr>
                <w:rStyle w:val="af3"/>
                <w:rFonts w:eastAsia="標楷體"/>
                <w:b w:val="0"/>
                <w:i w:val="0"/>
                <w:color w:val="000000"/>
                <w:szCs w:val="24"/>
              </w:rPr>
            </w:pPr>
            <w:r w:rsidRPr="003E6AFE">
              <w:rPr>
                <w:rStyle w:val="af3"/>
                <w:rFonts w:eastAsia="標楷體"/>
                <w:b w:val="0"/>
                <w:bCs w:val="0"/>
                <w:i w:val="0"/>
                <w:iCs w:val="0"/>
                <w:color w:val="000000"/>
                <w:szCs w:val="24"/>
              </w:rPr>
              <w:t>Project Personnel Category</w:t>
            </w:r>
          </w:p>
        </w:tc>
        <w:tc>
          <w:tcPr>
            <w:tcW w:w="2050" w:type="pct"/>
            <w:gridSpan w:val="4"/>
            <w:tcBorders>
              <w:bottom w:val="single" w:sz="2" w:space="0" w:color="auto"/>
            </w:tcBorders>
            <w:vAlign w:val="center"/>
          </w:tcPr>
          <w:p w14:paraId="11FF0A22" w14:textId="77777777" w:rsidR="00707BFA" w:rsidRPr="003E6AFE" w:rsidRDefault="00433908" w:rsidP="00D26A82">
            <w:pPr>
              <w:snapToGrid w:val="0"/>
              <w:spacing w:line="240" w:lineRule="auto"/>
              <w:ind w:left="204" w:rightChars="20" w:right="44" w:hangingChars="93" w:hanging="204"/>
              <w:rPr>
                <w:rFonts w:eastAsia="標楷體"/>
                <w:color w:val="000000"/>
                <w:szCs w:val="24"/>
              </w:rPr>
            </w:pPr>
            <w:r w:rsidRPr="003E6AFE">
              <w:rPr>
                <w:rFonts w:eastAsia="標楷體"/>
                <w:color w:val="000000"/>
                <w:szCs w:val="24"/>
              </w:rPr>
              <w:t>□</w:t>
            </w:r>
            <w:r w:rsidRPr="003E6AFE">
              <w:rPr>
                <w:rFonts w:eastAsia="標楷體"/>
                <w:color w:val="000000"/>
                <w:szCs w:val="24"/>
              </w:rPr>
              <w:tab/>
            </w:r>
            <w:r w:rsidRPr="003E6AFE">
              <w:rPr>
                <w:rFonts w:eastAsia="標楷體"/>
                <w:color w:val="000000"/>
                <w:szCs w:val="24"/>
              </w:rPr>
              <w:t>博士後研究員</w:t>
            </w:r>
          </w:p>
          <w:p w14:paraId="4C41C4FC" w14:textId="28054AED" w:rsidR="00433908" w:rsidRPr="003E6AFE" w:rsidRDefault="00707BFA" w:rsidP="00D26A82">
            <w:pPr>
              <w:snapToGrid w:val="0"/>
              <w:spacing w:line="240" w:lineRule="auto"/>
              <w:ind w:left="204" w:rightChars="20" w:right="44" w:hangingChars="93" w:hanging="204"/>
              <w:rPr>
                <w:rFonts w:eastAsia="標楷體"/>
                <w:color w:val="000000"/>
                <w:szCs w:val="24"/>
              </w:rPr>
            </w:pPr>
            <w:r w:rsidRPr="003E6AFE">
              <w:rPr>
                <w:rFonts w:eastAsia="標楷體"/>
                <w:color w:val="000000"/>
                <w:szCs w:val="24"/>
              </w:rPr>
              <w:tab/>
              <w:t>Post-doctoral fellow</w:t>
            </w:r>
          </w:p>
          <w:p w14:paraId="60FC7A34" w14:textId="77777777" w:rsidR="00707BFA" w:rsidRPr="003E6AFE" w:rsidRDefault="00433908" w:rsidP="00D26A82">
            <w:pPr>
              <w:snapToGrid w:val="0"/>
              <w:spacing w:line="240" w:lineRule="auto"/>
              <w:ind w:left="204" w:rightChars="20" w:right="44" w:hangingChars="93" w:hanging="204"/>
              <w:rPr>
                <w:rFonts w:eastAsia="標楷體"/>
                <w:color w:val="000000"/>
                <w:szCs w:val="24"/>
              </w:rPr>
            </w:pPr>
            <w:r w:rsidRPr="003E6AFE">
              <w:rPr>
                <w:rFonts w:eastAsia="標楷體"/>
                <w:color w:val="000000"/>
                <w:szCs w:val="24"/>
              </w:rPr>
              <w:t>□</w:t>
            </w:r>
            <w:r w:rsidRPr="003E6AFE">
              <w:rPr>
                <w:rFonts w:eastAsia="標楷體"/>
                <w:color w:val="000000"/>
                <w:szCs w:val="24"/>
              </w:rPr>
              <w:tab/>
            </w:r>
            <w:r w:rsidRPr="003E6AFE">
              <w:rPr>
                <w:rFonts w:eastAsia="標楷體"/>
                <w:color w:val="000000"/>
                <w:szCs w:val="24"/>
              </w:rPr>
              <w:t>專任助理</w:t>
            </w:r>
          </w:p>
          <w:p w14:paraId="122EDC41" w14:textId="6E18330C" w:rsidR="00433908" w:rsidRPr="003E6AFE" w:rsidRDefault="00707BFA" w:rsidP="00D26A82">
            <w:pPr>
              <w:snapToGrid w:val="0"/>
              <w:spacing w:line="240" w:lineRule="auto"/>
              <w:ind w:left="204" w:rightChars="20" w:right="44" w:hangingChars="93" w:hanging="204"/>
              <w:rPr>
                <w:rFonts w:eastAsia="標楷體"/>
                <w:color w:val="000000"/>
                <w:szCs w:val="24"/>
              </w:rPr>
            </w:pPr>
            <w:r w:rsidRPr="003E6AFE">
              <w:rPr>
                <w:rFonts w:eastAsia="標楷體"/>
                <w:color w:val="000000"/>
                <w:szCs w:val="24"/>
              </w:rPr>
              <w:tab/>
              <w:t>Project assistant</w:t>
            </w:r>
          </w:p>
        </w:tc>
      </w:tr>
      <w:tr w:rsidR="006A0D5B" w:rsidRPr="003E6AFE" w14:paraId="5FB5C14F" w14:textId="77777777" w:rsidTr="00707BFA">
        <w:trPr>
          <w:jc w:val="center"/>
        </w:trPr>
        <w:tc>
          <w:tcPr>
            <w:tcW w:w="834" w:type="pct"/>
            <w:tcBorders>
              <w:top w:val="single" w:sz="2" w:space="0" w:color="auto"/>
              <w:bottom w:val="single" w:sz="2" w:space="0" w:color="auto"/>
            </w:tcBorders>
            <w:vAlign w:val="center"/>
          </w:tcPr>
          <w:p w14:paraId="318FCEBC" w14:textId="77777777" w:rsidR="00707BFA" w:rsidRPr="003E6AFE" w:rsidRDefault="007D5878" w:rsidP="00D26A82">
            <w:pPr>
              <w:snapToGrid w:val="0"/>
              <w:spacing w:line="240" w:lineRule="auto"/>
              <w:ind w:leftChars="62" w:left="138" w:rightChars="54" w:right="119" w:hanging="2"/>
              <w:jc w:val="center"/>
              <w:rPr>
                <w:rStyle w:val="af3"/>
                <w:rFonts w:eastAsia="標楷體"/>
                <w:b w:val="0"/>
                <w:i w:val="0"/>
                <w:color w:val="000000"/>
                <w:szCs w:val="24"/>
              </w:rPr>
            </w:pPr>
            <w:r w:rsidRPr="003E6AFE">
              <w:rPr>
                <w:rStyle w:val="af3"/>
                <w:rFonts w:eastAsia="標楷體"/>
                <w:b w:val="0"/>
                <w:bCs w:val="0"/>
                <w:i w:val="0"/>
                <w:iCs w:val="0"/>
                <w:color w:val="000000"/>
                <w:szCs w:val="24"/>
              </w:rPr>
              <w:t>計畫人員姓名</w:t>
            </w:r>
          </w:p>
          <w:p w14:paraId="4AEC04C0" w14:textId="543E3A85" w:rsidR="00433908"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Style w:val="af3"/>
                <w:rFonts w:eastAsia="標楷體"/>
                <w:b w:val="0"/>
                <w:bCs w:val="0"/>
                <w:i w:val="0"/>
                <w:iCs w:val="0"/>
                <w:color w:val="000000"/>
                <w:szCs w:val="24"/>
              </w:rPr>
              <w:t>Name of Project Personnel</w:t>
            </w:r>
          </w:p>
        </w:tc>
        <w:tc>
          <w:tcPr>
            <w:tcW w:w="1024" w:type="pct"/>
            <w:gridSpan w:val="2"/>
            <w:tcBorders>
              <w:top w:val="single" w:sz="2" w:space="0" w:color="auto"/>
              <w:bottom w:val="single" w:sz="2" w:space="0" w:color="auto"/>
            </w:tcBorders>
            <w:vAlign w:val="center"/>
          </w:tcPr>
          <w:p w14:paraId="5B7F17EF" w14:textId="77777777" w:rsidR="00433908" w:rsidRPr="003E6AFE" w:rsidRDefault="00433908" w:rsidP="00D26A82">
            <w:pPr>
              <w:snapToGrid w:val="0"/>
              <w:spacing w:line="240" w:lineRule="auto"/>
              <w:jc w:val="distribute"/>
              <w:rPr>
                <w:rStyle w:val="af3"/>
                <w:rFonts w:eastAsia="標楷體"/>
                <w:b w:val="0"/>
                <w:i w:val="0"/>
                <w:color w:val="000000"/>
                <w:szCs w:val="24"/>
                <w:u w:val="single"/>
              </w:rPr>
            </w:pPr>
          </w:p>
        </w:tc>
        <w:tc>
          <w:tcPr>
            <w:tcW w:w="1091" w:type="pct"/>
            <w:gridSpan w:val="3"/>
            <w:tcBorders>
              <w:top w:val="single" w:sz="2" w:space="0" w:color="auto"/>
              <w:bottom w:val="single" w:sz="2" w:space="0" w:color="auto"/>
            </w:tcBorders>
            <w:vAlign w:val="center"/>
          </w:tcPr>
          <w:p w14:paraId="53768130" w14:textId="77777777" w:rsidR="00707BFA" w:rsidRPr="003E6AFE" w:rsidRDefault="00433908" w:rsidP="00D26A82">
            <w:pPr>
              <w:snapToGrid w:val="0"/>
              <w:spacing w:line="240" w:lineRule="auto"/>
              <w:ind w:leftChars="62" w:left="138" w:rightChars="54" w:right="119" w:hanging="2"/>
              <w:jc w:val="center"/>
              <w:rPr>
                <w:rStyle w:val="af3"/>
                <w:rFonts w:eastAsia="標楷體"/>
                <w:b w:val="0"/>
                <w:i w:val="0"/>
                <w:color w:val="000000"/>
                <w:szCs w:val="24"/>
              </w:rPr>
            </w:pPr>
            <w:r w:rsidRPr="003E6AFE">
              <w:rPr>
                <w:rStyle w:val="af3"/>
                <w:rFonts w:eastAsia="標楷體"/>
                <w:b w:val="0"/>
                <w:bCs w:val="0"/>
                <w:i w:val="0"/>
                <w:iCs w:val="0"/>
                <w:color w:val="000000"/>
                <w:szCs w:val="24"/>
              </w:rPr>
              <w:t>識別證號</w:t>
            </w:r>
            <w:r w:rsidRPr="003E6AFE">
              <w:rPr>
                <w:rStyle w:val="af3"/>
                <w:rFonts w:eastAsia="標楷體"/>
                <w:b w:val="0"/>
                <w:bCs w:val="0"/>
                <w:i w:val="0"/>
                <w:iCs w:val="0"/>
                <w:color w:val="000000"/>
                <w:szCs w:val="24"/>
              </w:rPr>
              <w:t>/</w:t>
            </w:r>
            <w:r w:rsidRPr="003E6AFE">
              <w:rPr>
                <w:rStyle w:val="af3"/>
                <w:rFonts w:eastAsia="標楷體"/>
                <w:b w:val="0"/>
                <w:bCs w:val="0"/>
                <w:i w:val="0"/>
                <w:iCs w:val="0"/>
                <w:color w:val="000000"/>
                <w:szCs w:val="24"/>
              </w:rPr>
              <w:t>身分證字號</w:t>
            </w:r>
          </w:p>
          <w:p w14:paraId="35C61207" w14:textId="2E1BEB0C" w:rsidR="00433908" w:rsidRPr="003E6AFE" w:rsidRDefault="00707BFA" w:rsidP="00D26A82">
            <w:pPr>
              <w:snapToGrid w:val="0"/>
              <w:spacing w:line="240" w:lineRule="auto"/>
              <w:ind w:leftChars="62" w:left="138" w:rightChars="54" w:right="119" w:hanging="2"/>
              <w:jc w:val="center"/>
              <w:rPr>
                <w:rStyle w:val="af3"/>
                <w:rFonts w:eastAsia="標楷體"/>
                <w:b w:val="0"/>
                <w:i w:val="0"/>
                <w:color w:val="000000"/>
                <w:szCs w:val="24"/>
              </w:rPr>
            </w:pPr>
            <w:r w:rsidRPr="003E6AFE">
              <w:rPr>
                <w:rStyle w:val="af3"/>
                <w:rFonts w:eastAsia="標楷體"/>
                <w:b w:val="0"/>
                <w:bCs w:val="0"/>
                <w:i w:val="0"/>
                <w:iCs w:val="0"/>
                <w:color w:val="000000"/>
                <w:szCs w:val="24"/>
              </w:rPr>
              <w:t>ID No./ARC No.</w:t>
            </w:r>
          </w:p>
        </w:tc>
        <w:tc>
          <w:tcPr>
            <w:tcW w:w="2050" w:type="pct"/>
            <w:gridSpan w:val="4"/>
            <w:tcBorders>
              <w:top w:val="single" w:sz="2" w:space="0" w:color="auto"/>
              <w:bottom w:val="single" w:sz="2" w:space="0" w:color="auto"/>
            </w:tcBorders>
            <w:vAlign w:val="center"/>
          </w:tcPr>
          <w:p w14:paraId="0AAE6718" w14:textId="5332A01A" w:rsidR="00433908" w:rsidRPr="003E6AFE" w:rsidRDefault="00433908" w:rsidP="009C255A">
            <w:pPr>
              <w:snapToGrid w:val="0"/>
              <w:spacing w:line="240" w:lineRule="auto"/>
              <w:ind w:rightChars="20" w:right="44"/>
              <w:jc w:val="center"/>
              <w:rPr>
                <w:rFonts w:eastAsia="標楷體"/>
                <w:color w:val="000000"/>
                <w:szCs w:val="24"/>
              </w:rPr>
            </w:pPr>
            <w:r w:rsidRPr="003E6AFE">
              <w:rPr>
                <w:rFonts w:eastAsia="標楷體"/>
                <w:color w:val="000000"/>
                <w:szCs w:val="24"/>
              </w:rPr>
              <w:t>/</w:t>
            </w:r>
          </w:p>
        </w:tc>
      </w:tr>
      <w:tr w:rsidR="00A0550E" w:rsidRPr="003E6AFE" w14:paraId="74D59C38" w14:textId="77777777" w:rsidTr="00707BFA">
        <w:trPr>
          <w:jc w:val="center"/>
        </w:trPr>
        <w:tc>
          <w:tcPr>
            <w:tcW w:w="834" w:type="pct"/>
            <w:tcBorders>
              <w:top w:val="single" w:sz="2" w:space="0" w:color="auto"/>
            </w:tcBorders>
            <w:vAlign w:val="center"/>
          </w:tcPr>
          <w:p w14:paraId="42142BEB" w14:textId="77777777" w:rsidR="00707BFA" w:rsidRPr="003E6AFE" w:rsidRDefault="00A0550E"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計畫名稱</w:t>
            </w:r>
          </w:p>
          <w:p w14:paraId="5AC5D960" w14:textId="7AE4BF6C" w:rsidR="00A0550E"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Project Title</w:t>
            </w:r>
          </w:p>
        </w:tc>
        <w:tc>
          <w:tcPr>
            <w:tcW w:w="2115" w:type="pct"/>
            <w:gridSpan w:val="5"/>
            <w:tcBorders>
              <w:top w:val="single" w:sz="2" w:space="0" w:color="auto"/>
            </w:tcBorders>
            <w:vAlign w:val="center"/>
          </w:tcPr>
          <w:p w14:paraId="7331245E" w14:textId="77777777" w:rsidR="00A0550E" w:rsidRPr="003E6AFE" w:rsidRDefault="00A0550E" w:rsidP="00D26A82">
            <w:pPr>
              <w:snapToGrid w:val="0"/>
              <w:spacing w:line="240" w:lineRule="auto"/>
              <w:ind w:leftChars="62" w:left="138" w:rightChars="54" w:right="119" w:hanging="2"/>
              <w:jc w:val="distribute"/>
              <w:rPr>
                <w:rStyle w:val="af3"/>
                <w:rFonts w:eastAsia="標楷體"/>
                <w:b w:val="0"/>
                <w:i w:val="0"/>
                <w:color w:val="auto"/>
                <w:szCs w:val="24"/>
              </w:rPr>
            </w:pPr>
          </w:p>
        </w:tc>
        <w:tc>
          <w:tcPr>
            <w:tcW w:w="191" w:type="pct"/>
            <w:vMerge w:val="restart"/>
            <w:tcBorders>
              <w:top w:val="single" w:sz="2" w:space="0" w:color="auto"/>
              <w:right w:val="single" w:sz="2" w:space="0" w:color="auto"/>
            </w:tcBorders>
            <w:vAlign w:val="center"/>
          </w:tcPr>
          <w:p w14:paraId="5F2A0674" w14:textId="5ADF3E63" w:rsidR="00707BFA" w:rsidRPr="003E6AFE" w:rsidRDefault="00A0550E" w:rsidP="00D26A82">
            <w:pPr>
              <w:snapToGrid w:val="0"/>
              <w:spacing w:line="240" w:lineRule="auto"/>
              <w:ind w:rightChars="20" w:right="44"/>
              <w:jc w:val="center"/>
              <w:rPr>
                <w:rFonts w:eastAsia="標楷體"/>
                <w:szCs w:val="24"/>
              </w:rPr>
            </w:pPr>
            <w:r w:rsidRPr="003E6AFE">
              <w:rPr>
                <w:rFonts w:eastAsia="標楷體"/>
                <w:szCs w:val="24"/>
              </w:rPr>
              <w:t>主計室</w:t>
            </w:r>
          </w:p>
          <w:p w14:paraId="0E758F69" w14:textId="416946E3" w:rsidR="00A0550E" w:rsidRPr="003E6AFE" w:rsidRDefault="00707BFA" w:rsidP="00707BFA">
            <w:pPr>
              <w:snapToGrid w:val="0"/>
              <w:spacing w:line="240" w:lineRule="auto"/>
              <w:ind w:rightChars="20" w:right="44"/>
              <w:jc w:val="center"/>
              <w:rPr>
                <w:rFonts w:eastAsia="標楷體"/>
                <w:szCs w:val="24"/>
              </w:rPr>
            </w:pPr>
            <w:r w:rsidRPr="003E6AFE">
              <w:rPr>
                <w:rFonts w:eastAsia="標楷體"/>
                <w:szCs w:val="24"/>
              </w:rPr>
              <w:t>Office of Accounting</w:t>
            </w:r>
          </w:p>
        </w:tc>
        <w:tc>
          <w:tcPr>
            <w:tcW w:w="1860" w:type="pct"/>
            <w:gridSpan w:val="3"/>
            <w:vMerge w:val="restart"/>
            <w:tcBorders>
              <w:top w:val="single" w:sz="2" w:space="0" w:color="auto"/>
              <w:left w:val="single" w:sz="2" w:space="0" w:color="auto"/>
            </w:tcBorders>
          </w:tcPr>
          <w:p w14:paraId="2D237744" w14:textId="77777777" w:rsidR="00707BFA" w:rsidRPr="003E6AFE" w:rsidRDefault="00A0550E" w:rsidP="00707BFA">
            <w:pPr>
              <w:snapToGrid w:val="0"/>
              <w:spacing w:line="240" w:lineRule="auto"/>
              <w:rPr>
                <w:rFonts w:eastAsia="標楷體"/>
                <w:sz w:val="18"/>
                <w:szCs w:val="18"/>
              </w:rPr>
            </w:pPr>
            <w:r w:rsidRPr="003E6AFE">
              <w:rPr>
                <w:rFonts w:eastAsia="標楷體"/>
                <w:sz w:val="18"/>
                <w:szCs w:val="18"/>
              </w:rPr>
              <w:t>經費是否能支應彈性報酬：</w:t>
            </w:r>
          </w:p>
          <w:p w14:paraId="4F0B6E89" w14:textId="42B06535" w:rsidR="00A0550E" w:rsidRPr="003E6AFE" w:rsidRDefault="00707BFA" w:rsidP="00707BFA">
            <w:pPr>
              <w:snapToGrid w:val="0"/>
              <w:spacing w:line="240" w:lineRule="auto"/>
              <w:rPr>
                <w:rFonts w:eastAsia="標楷體"/>
                <w:sz w:val="18"/>
                <w:szCs w:val="18"/>
              </w:rPr>
            </w:pPr>
            <w:r w:rsidRPr="003E6AFE">
              <w:rPr>
                <w:rFonts w:eastAsia="標楷體"/>
                <w:sz w:val="18"/>
                <w:szCs w:val="18"/>
              </w:rPr>
              <w:t xml:space="preserve">Are the Funds Sufficient to Cover Flexible </w:t>
            </w:r>
            <w:proofErr w:type="gramStart"/>
            <w:r w:rsidRPr="003E6AFE">
              <w:rPr>
                <w:rFonts w:eastAsia="標楷體"/>
                <w:sz w:val="18"/>
                <w:szCs w:val="18"/>
              </w:rPr>
              <w:t>Remuneration:</w:t>
            </w:r>
            <w:proofErr w:type="gramEnd"/>
          </w:p>
          <w:p w14:paraId="30DA6012" w14:textId="2429CF63" w:rsidR="00707BFA" w:rsidRPr="003E6AFE" w:rsidRDefault="00A0550E" w:rsidP="00707BFA">
            <w:pPr>
              <w:tabs>
                <w:tab w:val="left" w:pos="229"/>
                <w:tab w:val="left" w:pos="655"/>
                <w:tab w:val="left" w:pos="938"/>
              </w:tabs>
              <w:snapToGrid w:val="0"/>
              <w:spacing w:line="240" w:lineRule="auto"/>
              <w:ind w:left="3"/>
              <w:rPr>
                <w:rFonts w:eastAsia="標楷體"/>
                <w:sz w:val="18"/>
                <w:szCs w:val="18"/>
              </w:rPr>
            </w:pPr>
            <w:r w:rsidRPr="003E6AFE">
              <w:rPr>
                <w:rFonts w:eastAsia="標楷體"/>
                <w:sz w:val="18"/>
                <w:szCs w:val="18"/>
              </w:rPr>
              <w:t>□</w:t>
            </w:r>
            <w:r w:rsidRPr="003E6AFE">
              <w:rPr>
                <w:rFonts w:eastAsia="標楷體"/>
                <w:sz w:val="18"/>
                <w:szCs w:val="18"/>
              </w:rPr>
              <w:tab/>
            </w:r>
            <w:r w:rsidRPr="003E6AFE">
              <w:rPr>
                <w:rFonts w:eastAsia="標楷體"/>
                <w:sz w:val="18"/>
                <w:szCs w:val="18"/>
              </w:rPr>
              <w:t>是</w:t>
            </w:r>
            <w:r w:rsidRPr="003E6AFE">
              <w:rPr>
                <w:rFonts w:eastAsia="標楷體"/>
                <w:sz w:val="18"/>
                <w:szCs w:val="18"/>
              </w:rPr>
              <w:tab/>
              <w:t>□</w:t>
            </w:r>
            <w:r w:rsidRPr="003E6AFE">
              <w:rPr>
                <w:rFonts w:eastAsia="標楷體"/>
                <w:sz w:val="18"/>
                <w:szCs w:val="18"/>
              </w:rPr>
              <w:tab/>
            </w:r>
            <w:r w:rsidRPr="003E6AFE">
              <w:rPr>
                <w:rFonts w:eastAsia="標楷體"/>
                <w:sz w:val="18"/>
                <w:szCs w:val="18"/>
              </w:rPr>
              <w:t>否</w:t>
            </w:r>
          </w:p>
          <w:p w14:paraId="049C4AE0" w14:textId="4A056A89" w:rsidR="00A0550E" w:rsidRPr="003E6AFE" w:rsidRDefault="00707BFA" w:rsidP="00707BFA">
            <w:pPr>
              <w:tabs>
                <w:tab w:val="left" w:pos="229"/>
                <w:tab w:val="left" w:pos="655"/>
                <w:tab w:val="left" w:pos="938"/>
              </w:tabs>
              <w:snapToGrid w:val="0"/>
              <w:spacing w:line="240" w:lineRule="auto"/>
              <w:ind w:left="3"/>
              <w:rPr>
                <w:rFonts w:eastAsia="標楷體"/>
                <w:sz w:val="20"/>
              </w:rPr>
            </w:pPr>
            <w:r w:rsidRPr="003E6AFE">
              <w:rPr>
                <w:rFonts w:eastAsia="標楷體"/>
                <w:sz w:val="18"/>
                <w:szCs w:val="18"/>
              </w:rPr>
              <w:tab/>
              <w:t>Yes</w:t>
            </w:r>
            <w:r w:rsidRPr="003E6AFE">
              <w:rPr>
                <w:rFonts w:eastAsia="標楷體"/>
                <w:sz w:val="18"/>
                <w:szCs w:val="18"/>
              </w:rPr>
              <w:tab/>
            </w:r>
            <w:r w:rsidRPr="003E6AFE">
              <w:rPr>
                <w:rFonts w:eastAsia="標楷體"/>
                <w:sz w:val="18"/>
                <w:szCs w:val="18"/>
              </w:rPr>
              <w:tab/>
              <w:t>No</w:t>
            </w:r>
          </w:p>
          <w:p w14:paraId="6B243EA4" w14:textId="3F9130B0" w:rsidR="00707BFA" w:rsidRPr="003E6AFE" w:rsidRDefault="00A0550E" w:rsidP="00707BFA">
            <w:pPr>
              <w:snapToGrid w:val="0"/>
              <w:spacing w:line="240" w:lineRule="auto"/>
              <w:rPr>
                <w:rFonts w:eastAsia="標楷體"/>
                <w:sz w:val="20"/>
              </w:rPr>
            </w:pPr>
            <w:r w:rsidRPr="003E6AFE">
              <w:rPr>
                <w:rFonts w:eastAsia="標楷體"/>
                <w:sz w:val="20"/>
              </w:rPr>
              <w:t>彈性報酬經費來源類別：</w:t>
            </w:r>
          </w:p>
          <w:p w14:paraId="7AF12353" w14:textId="2CE1165F" w:rsidR="00A0550E" w:rsidRPr="003E6AFE" w:rsidRDefault="00707BFA" w:rsidP="00707BFA">
            <w:pPr>
              <w:snapToGrid w:val="0"/>
              <w:spacing w:line="240" w:lineRule="auto"/>
              <w:rPr>
                <w:rFonts w:eastAsia="標楷體"/>
                <w:sz w:val="20"/>
              </w:rPr>
            </w:pPr>
            <w:r w:rsidRPr="003E6AFE">
              <w:rPr>
                <w:rFonts w:eastAsia="標楷體"/>
                <w:sz w:val="20"/>
              </w:rPr>
              <w:t>Category of Flexible Remuneration Funding Source:</w:t>
            </w:r>
          </w:p>
          <w:p w14:paraId="68F08B12" w14:textId="1BDA68A1" w:rsidR="00707BFA" w:rsidRPr="003E6AFE" w:rsidRDefault="00A0550E" w:rsidP="00707BFA">
            <w:pPr>
              <w:snapToGrid w:val="0"/>
              <w:spacing w:line="240" w:lineRule="auto"/>
              <w:ind w:left="228" w:hangingChars="143" w:hanging="228"/>
              <w:rPr>
                <w:rFonts w:eastAsia="標楷體"/>
                <w:sz w:val="18"/>
                <w:szCs w:val="18"/>
              </w:rPr>
            </w:pPr>
            <w:r w:rsidRPr="003E6AFE">
              <w:rPr>
                <w:rFonts w:eastAsia="標楷體"/>
                <w:sz w:val="18"/>
                <w:szCs w:val="18"/>
              </w:rPr>
              <w:t>□</w:t>
            </w:r>
            <w:r w:rsidRPr="003E6AFE">
              <w:rPr>
                <w:rFonts w:eastAsia="標楷體"/>
                <w:sz w:val="18"/>
                <w:szCs w:val="18"/>
              </w:rPr>
              <w:tab/>
            </w:r>
            <w:r w:rsidRPr="003E6AFE">
              <w:rPr>
                <w:rFonts w:eastAsia="標楷體"/>
                <w:sz w:val="18"/>
                <w:szCs w:val="18"/>
              </w:rPr>
              <w:tab/>
            </w:r>
            <w:r w:rsidRPr="003E6AFE">
              <w:rPr>
                <w:rFonts w:eastAsia="標楷體"/>
                <w:sz w:val="18"/>
                <w:szCs w:val="18"/>
              </w:rPr>
              <w:t>計畫主持人個人計畫結餘款</w:t>
            </w:r>
          </w:p>
          <w:p w14:paraId="0FE530F3" w14:textId="233B97B0" w:rsidR="00A0550E" w:rsidRPr="003E6AFE" w:rsidRDefault="00707BFA" w:rsidP="00707BFA">
            <w:pPr>
              <w:snapToGrid w:val="0"/>
              <w:spacing w:line="240" w:lineRule="auto"/>
              <w:ind w:left="228" w:hangingChars="143" w:hanging="228"/>
              <w:rPr>
                <w:rFonts w:eastAsia="標楷體"/>
                <w:sz w:val="18"/>
                <w:szCs w:val="18"/>
              </w:rPr>
            </w:pPr>
            <w:r w:rsidRPr="003E6AFE">
              <w:rPr>
                <w:rFonts w:eastAsia="標楷體"/>
                <w:sz w:val="18"/>
                <w:szCs w:val="18"/>
              </w:rPr>
              <w:tab/>
              <w:t>Remaining balance from principal investigator’s individual project</w:t>
            </w:r>
          </w:p>
          <w:p w14:paraId="61D6CA6E" w14:textId="2827765D" w:rsidR="00707BFA" w:rsidRPr="003E6AFE" w:rsidRDefault="00A0550E" w:rsidP="00707BFA">
            <w:pPr>
              <w:snapToGrid w:val="0"/>
              <w:spacing w:line="240" w:lineRule="auto"/>
              <w:ind w:left="228" w:hangingChars="143" w:hanging="228"/>
              <w:rPr>
                <w:rFonts w:eastAsia="標楷體"/>
                <w:sz w:val="18"/>
                <w:szCs w:val="18"/>
              </w:rPr>
            </w:pPr>
            <w:r w:rsidRPr="003E6AFE">
              <w:rPr>
                <w:rFonts w:eastAsia="標楷體"/>
                <w:sz w:val="18"/>
                <w:szCs w:val="18"/>
              </w:rPr>
              <w:t>□</w:t>
            </w:r>
            <w:r w:rsidRPr="003E6AFE">
              <w:rPr>
                <w:rFonts w:eastAsia="標楷體"/>
                <w:sz w:val="18"/>
                <w:szCs w:val="18"/>
              </w:rPr>
              <w:tab/>
            </w:r>
            <w:r w:rsidRPr="003E6AFE">
              <w:rPr>
                <w:rFonts w:eastAsia="標楷體"/>
                <w:sz w:val="18"/>
                <w:szCs w:val="18"/>
              </w:rPr>
              <w:t>計畫主持人管理費</w:t>
            </w:r>
          </w:p>
          <w:p w14:paraId="66938F40" w14:textId="16D54524" w:rsidR="00A0550E" w:rsidRPr="003E6AFE" w:rsidRDefault="00707BFA" w:rsidP="00707BFA">
            <w:pPr>
              <w:snapToGrid w:val="0"/>
              <w:spacing w:line="240" w:lineRule="auto"/>
              <w:ind w:left="228" w:hangingChars="143" w:hanging="228"/>
              <w:rPr>
                <w:rFonts w:eastAsia="標楷體"/>
                <w:sz w:val="18"/>
                <w:szCs w:val="18"/>
              </w:rPr>
            </w:pPr>
            <w:r w:rsidRPr="003E6AFE">
              <w:rPr>
                <w:rFonts w:eastAsia="標楷體"/>
                <w:sz w:val="18"/>
                <w:szCs w:val="18"/>
              </w:rPr>
              <w:tab/>
              <w:t>Principal investigator’s management fee</w:t>
            </w:r>
          </w:p>
          <w:p w14:paraId="0BE58453" w14:textId="1F59C79D" w:rsidR="00707BFA" w:rsidRPr="003E6AFE" w:rsidRDefault="00A0550E" w:rsidP="00707BFA">
            <w:pPr>
              <w:snapToGrid w:val="0"/>
              <w:spacing w:line="240" w:lineRule="auto"/>
              <w:ind w:left="228" w:hangingChars="143" w:hanging="228"/>
              <w:rPr>
                <w:rFonts w:eastAsia="標楷體"/>
                <w:sz w:val="18"/>
                <w:szCs w:val="18"/>
              </w:rPr>
            </w:pPr>
            <w:r w:rsidRPr="003E6AFE">
              <w:rPr>
                <w:rFonts w:eastAsia="標楷體"/>
                <w:sz w:val="18"/>
                <w:szCs w:val="18"/>
              </w:rPr>
              <w:t>□</w:t>
            </w:r>
            <w:r w:rsidRPr="003E6AFE">
              <w:rPr>
                <w:rFonts w:eastAsia="標楷體"/>
                <w:sz w:val="18"/>
                <w:szCs w:val="18"/>
              </w:rPr>
              <w:tab/>
            </w:r>
            <w:r w:rsidRPr="003E6AFE">
              <w:rPr>
                <w:rFonts w:eastAsia="標楷體"/>
                <w:sz w:val="18"/>
                <w:szCs w:val="18"/>
              </w:rPr>
              <w:t>計畫主持人自籌經費</w:t>
            </w:r>
          </w:p>
          <w:p w14:paraId="45EB7433" w14:textId="7B80EB93" w:rsidR="00A0550E" w:rsidRPr="003E6AFE" w:rsidRDefault="00707BFA" w:rsidP="00707BFA">
            <w:pPr>
              <w:snapToGrid w:val="0"/>
              <w:spacing w:line="240" w:lineRule="auto"/>
              <w:ind w:left="228" w:hangingChars="143" w:hanging="228"/>
              <w:rPr>
                <w:rFonts w:eastAsia="標楷體"/>
                <w:sz w:val="20"/>
              </w:rPr>
            </w:pPr>
            <w:r w:rsidRPr="003E6AFE">
              <w:rPr>
                <w:rFonts w:eastAsia="標楷體"/>
                <w:sz w:val="18"/>
                <w:szCs w:val="18"/>
              </w:rPr>
              <w:tab/>
              <w:t>Principal investigator’s self-raised funds</w:t>
            </w:r>
          </w:p>
        </w:tc>
      </w:tr>
      <w:tr w:rsidR="00A0550E" w:rsidRPr="003E6AFE" w14:paraId="1524BDE8" w14:textId="77777777" w:rsidTr="00707BFA">
        <w:trPr>
          <w:jc w:val="center"/>
        </w:trPr>
        <w:tc>
          <w:tcPr>
            <w:tcW w:w="834" w:type="pct"/>
            <w:tcBorders>
              <w:bottom w:val="single" w:sz="2" w:space="0" w:color="auto"/>
            </w:tcBorders>
            <w:vAlign w:val="center"/>
          </w:tcPr>
          <w:p w14:paraId="5F0A072D" w14:textId="77777777" w:rsidR="00707BFA" w:rsidRPr="003E6AFE" w:rsidRDefault="00A0550E" w:rsidP="00D26A82">
            <w:pPr>
              <w:snapToGrid w:val="0"/>
              <w:spacing w:line="240" w:lineRule="auto"/>
              <w:ind w:leftChars="55" w:left="121"/>
              <w:jc w:val="center"/>
              <w:rPr>
                <w:rFonts w:eastAsia="標楷體"/>
                <w:color w:val="000000"/>
                <w:szCs w:val="24"/>
              </w:rPr>
            </w:pPr>
            <w:r w:rsidRPr="003E6AFE">
              <w:rPr>
                <w:rFonts w:eastAsia="標楷體"/>
                <w:color w:val="000000"/>
                <w:szCs w:val="24"/>
              </w:rPr>
              <w:t>校內計畫編號</w:t>
            </w:r>
          </w:p>
          <w:p w14:paraId="41D70C6D" w14:textId="18DDF956" w:rsidR="00A0550E" w:rsidRPr="003E6AFE" w:rsidRDefault="00707BFA" w:rsidP="00D26A82">
            <w:pPr>
              <w:snapToGrid w:val="0"/>
              <w:spacing w:line="240" w:lineRule="auto"/>
              <w:ind w:leftChars="55" w:left="121"/>
              <w:jc w:val="center"/>
              <w:rPr>
                <w:rFonts w:eastAsia="標楷體"/>
                <w:color w:val="000000"/>
                <w:szCs w:val="24"/>
              </w:rPr>
            </w:pPr>
            <w:r w:rsidRPr="003E6AFE">
              <w:rPr>
                <w:rFonts w:eastAsia="標楷體"/>
                <w:color w:val="000000"/>
                <w:szCs w:val="24"/>
              </w:rPr>
              <w:t>Internal Project No.</w:t>
            </w:r>
          </w:p>
        </w:tc>
        <w:tc>
          <w:tcPr>
            <w:tcW w:w="770" w:type="pct"/>
            <w:tcBorders>
              <w:bottom w:val="single" w:sz="2" w:space="0" w:color="auto"/>
              <w:right w:val="single" w:sz="2" w:space="0" w:color="auto"/>
            </w:tcBorders>
            <w:vAlign w:val="center"/>
          </w:tcPr>
          <w:p w14:paraId="720483A4" w14:textId="77777777" w:rsidR="00A0550E" w:rsidRPr="003E6AFE" w:rsidRDefault="00A0550E" w:rsidP="00D26A82">
            <w:pPr>
              <w:snapToGrid w:val="0"/>
              <w:spacing w:line="240" w:lineRule="auto"/>
              <w:ind w:leftChars="55" w:left="121"/>
              <w:jc w:val="center"/>
              <w:rPr>
                <w:rFonts w:eastAsia="標楷體"/>
                <w:color w:val="000000"/>
                <w:szCs w:val="24"/>
              </w:rPr>
            </w:pPr>
          </w:p>
        </w:tc>
        <w:tc>
          <w:tcPr>
            <w:tcW w:w="534" w:type="pct"/>
            <w:gridSpan w:val="2"/>
            <w:tcBorders>
              <w:left w:val="single" w:sz="2" w:space="0" w:color="auto"/>
              <w:bottom w:val="single" w:sz="2" w:space="0" w:color="auto"/>
              <w:right w:val="single" w:sz="2" w:space="0" w:color="auto"/>
            </w:tcBorders>
            <w:vAlign w:val="center"/>
          </w:tcPr>
          <w:p w14:paraId="7EC06519" w14:textId="77777777" w:rsidR="00707BFA" w:rsidRPr="003E6AFE" w:rsidRDefault="00A0550E" w:rsidP="00D26A82">
            <w:pPr>
              <w:snapToGrid w:val="0"/>
              <w:spacing w:line="240" w:lineRule="auto"/>
              <w:ind w:leftChars="55" w:left="121"/>
              <w:rPr>
                <w:rFonts w:eastAsia="標楷體"/>
                <w:szCs w:val="24"/>
              </w:rPr>
            </w:pPr>
            <w:r w:rsidRPr="003E6AFE">
              <w:rPr>
                <w:rFonts w:eastAsia="標楷體"/>
                <w:szCs w:val="24"/>
              </w:rPr>
              <w:t>彈性報酬經費來源</w:t>
            </w:r>
          </w:p>
          <w:p w14:paraId="323B26CF" w14:textId="53CED8CE" w:rsidR="00A0550E" w:rsidRPr="003E6AFE" w:rsidRDefault="00707BFA" w:rsidP="00D26A82">
            <w:pPr>
              <w:snapToGrid w:val="0"/>
              <w:spacing w:line="240" w:lineRule="auto"/>
              <w:ind w:leftChars="55" w:left="121"/>
              <w:rPr>
                <w:rFonts w:eastAsia="標楷體"/>
                <w:szCs w:val="24"/>
              </w:rPr>
            </w:pPr>
            <w:r w:rsidRPr="003E6AFE">
              <w:rPr>
                <w:rFonts w:eastAsia="標楷體"/>
                <w:szCs w:val="24"/>
              </w:rPr>
              <w:t>Source of Flexible Remuneration Funds:</w:t>
            </w:r>
          </w:p>
        </w:tc>
        <w:tc>
          <w:tcPr>
            <w:tcW w:w="811" w:type="pct"/>
            <w:gridSpan w:val="2"/>
            <w:tcBorders>
              <w:left w:val="single" w:sz="2" w:space="0" w:color="auto"/>
              <w:bottom w:val="single" w:sz="2" w:space="0" w:color="auto"/>
            </w:tcBorders>
            <w:vAlign w:val="center"/>
          </w:tcPr>
          <w:p w14:paraId="224CB356" w14:textId="77777777" w:rsidR="00A0550E" w:rsidRPr="003E6AFE" w:rsidRDefault="00A0550E" w:rsidP="00D26A82">
            <w:pPr>
              <w:snapToGrid w:val="0"/>
              <w:spacing w:line="240" w:lineRule="auto"/>
              <w:ind w:leftChars="55" w:left="121"/>
              <w:jc w:val="both"/>
              <w:rPr>
                <w:rFonts w:eastAsia="標楷體"/>
                <w:color w:val="000000"/>
                <w:szCs w:val="24"/>
              </w:rPr>
            </w:pPr>
          </w:p>
        </w:tc>
        <w:tc>
          <w:tcPr>
            <w:tcW w:w="191" w:type="pct"/>
            <w:vMerge/>
            <w:tcBorders>
              <w:right w:val="single" w:sz="2" w:space="0" w:color="auto"/>
            </w:tcBorders>
            <w:vAlign w:val="center"/>
          </w:tcPr>
          <w:p w14:paraId="73889F70" w14:textId="77777777" w:rsidR="00A0550E" w:rsidRPr="003E6AFE" w:rsidRDefault="00A0550E" w:rsidP="00D26A82">
            <w:pPr>
              <w:snapToGrid w:val="0"/>
              <w:spacing w:line="240" w:lineRule="auto"/>
              <w:ind w:leftChars="55" w:left="121"/>
              <w:jc w:val="both"/>
              <w:rPr>
                <w:rFonts w:eastAsia="標楷體"/>
                <w:color w:val="000000"/>
                <w:szCs w:val="24"/>
              </w:rPr>
            </w:pPr>
          </w:p>
        </w:tc>
        <w:tc>
          <w:tcPr>
            <w:tcW w:w="1860" w:type="pct"/>
            <w:gridSpan w:val="3"/>
            <w:vMerge/>
            <w:tcBorders>
              <w:left w:val="single" w:sz="2" w:space="0" w:color="auto"/>
            </w:tcBorders>
            <w:vAlign w:val="center"/>
          </w:tcPr>
          <w:p w14:paraId="5B598A8A" w14:textId="77777777" w:rsidR="00A0550E" w:rsidRPr="003E6AFE" w:rsidRDefault="00A0550E" w:rsidP="00D26A82">
            <w:pPr>
              <w:snapToGrid w:val="0"/>
              <w:spacing w:line="240" w:lineRule="auto"/>
              <w:ind w:rightChars="20" w:right="44"/>
              <w:rPr>
                <w:rFonts w:eastAsia="標楷體"/>
                <w:color w:val="000000"/>
                <w:szCs w:val="24"/>
              </w:rPr>
            </w:pPr>
          </w:p>
        </w:tc>
      </w:tr>
      <w:tr w:rsidR="00A0550E" w:rsidRPr="003E6AFE" w14:paraId="579FB1A3" w14:textId="77777777" w:rsidTr="00707BFA">
        <w:trPr>
          <w:jc w:val="center"/>
        </w:trPr>
        <w:tc>
          <w:tcPr>
            <w:tcW w:w="834" w:type="pct"/>
            <w:tcBorders>
              <w:top w:val="single" w:sz="2" w:space="0" w:color="auto"/>
              <w:bottom w:val="single" w:sz="6" w:space="0" w:color="auto"/>
            </w:tcBorders>
            <w:vAlign w:val="center"/>
          </w:tcPr>
          <w:p w14:paraId="6FF1F589" w14:textId="77777777" w:rsidR="00707BFA" w:rsidRPr="003E6AFE" w:rsidRDefault="00A0550E"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計畫執行期間</w:t>
            </w:r>
          </w:p>
          <w:p w14:paraId="3D9624BB" w14:textId="3FFFE454" w:rsidR="00A0550E"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Project Implementation Period</w:t>
            </w:r>
          </w:p>
        </w:tc>
        <w:tc>
          <w:tcPr>
            <w:tcW w:w="2115" w:type="pct"/>
            <w:gridSpan w:val="5"/>
            <w:tcBorders>
              <w:top w:val="single" w:sz="2" w:space="0" w:color="auto"/>
              <w:bottom w:val="single" w:sz="6" w:space="0" w:color="auto"/>
            </w:tcBorders>
            <w:vAlign w:val="center"/>
          </w:tcPr>
          <w:p w14:paraId="440BDD4B" w14:textId="77777777" w:rsidR="00A0550E" w:rsidRPr="003E6AFE" w:rsidRDefault="00A0550E" w:rsidP="00D26A82">
            <w:pPr>
              <w:snapToGrid w:val="0"/>
              <w:spacing w:line="240" w:lineRule="auto"/>
              <w:ind w:leftChars="55" w:left="121"/>
              <w:jc w:val="both"/>
              <w:rPr>
                <w:rFonts w:eastAsia="標楷體"/>
                <w:color w:val="000000"/>
                <w:szCs w:val="24"/>
              </w:rPr>
            </w:pPr>
          </w:p>
        </w:tc>
        <w:tc>
          <w:tcPr>
            <w:tcW w:w="191" w:type="pct"/>
            <w:vMerge/>
            <w:tcBorders>
              <w:bottom w:val="single" w:sz="6" w:space="0" w:color="auto"/>
              <w:right w:val="single" w:sz="2" w:space="0" w:color="auto"/>
            </w:tcBorders>
            <w:vAlign w:val="center"/>
          </w:tcPr>
          <w:p w14:paraId="16356B67" w14:textId="77777777" w:rsidR="00A0550E" w:rsidRPr="003E6AFE" w:rsidRDefault="00A0550E" w:rsidP="00D26A82">
            <w:pPr>
              <w:snapToGrid w:val="0"/>
              <w:spacing w:line="240" w:lineRule="auto"/>
              <w:ind w:leftChars="55" w:left="121"/>
              <w:jc w:val="both"/>
              <w:rPr>
                <w:rFonts w:eastAsia="標楷體"/>
                <w:color w:val="000000"/>
                <w:szCs w:val="24"/>
              </w:rPr>
            </w:pPr>
          </w:p>
        </w:tc>
        <w:tc>
          <w:tcPr>
            <w:tcW w:w="1860" w:type="pct"/>
            <w:gridSpan w:val="3"/>
            <w:vMerge/>
            <w:tcBorders>
              <w:left w:val="single" w:sz="2" w:space="0" w:color="auto"/>
              <w:bottom w:val="single" w:sz="6" w:space="0" w:color="auto"/>
            </w:tcBorders>
            <w:vAlign w:val="center"/>
          </w:tcPr>
          <w:p w14:paraId="1A660A23" w14:textId="77777777" w:rsidR="00A0550E" w:rsidRPr="003E6AFE" w:rsidRDefault="00A0550E" w:rsidP="00D26A82">
            <w:pPr>
              <w:snapToGrid w:val="0"/>
              <w:spacing w:line="240" w:lineRule="auto"/>
              <w:ind w:rightChars="20" w:right="44"/>
              <w:rPr>
                <w:rFonts w:eastAsia="標楷體"/>
                <w:color w:val="000000"/>
                <w:szCs w:val="24"/>
              </w:rPr>
            </w:pPr>
          </w:p>
        </w:tc>
      </w:tr>
      <w:tr w:rsidR="006A0D5B" w:rsidRPr="003E6AFE" w14:paraId="7F4B997E" w14:textId="77777777" w:rsidTr="00707BFA">
        <w:trPr>
          <w:jc w:val="center"/>
        </w:trPr>
        <w:tc>
          <w:tcPr>
            <w:tcW w:w="834" w:type="pct"/>
            <w:vMerge w:val="restart"/>
            <w:vAlign w:val="center"/>
          </w:tcPr>
          <w:p w14:paraId="3957B0A6" w14:textId="77777777" w:rsidR="00707BFA" w:rsidRPr="003E6AFE" w:rsidRDefault="00B750B3"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原月支酬勞</w:t>
            </w:r>
          </w:p>
          <w:p w14:paraId="246E9AA6" w14:textId="246B67BC" w:rsidR="00B750B3"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Original Monthly Compensation</w:t>
            </w:r>
          </w:p>
          <w:p w14:paraId="422FA361" w14:textId="2256321A" w:rsidR="00B750B3" w:rsidRPr="003E6AFE" w:rsidRDefault="00B750B3" w:rsidP="00707BFA">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w:t>
            </w:r>
            <w:r w:rsidRPr="003E6AFE">
              <w:rPr>
                <w:rFonts w:eastAsia="標楷體"/>
                <w:color w:val="000000"/>
                <w:szCs w:val="24"/>
              </w:rPr>
              <w:t>A</w:t>
            </w:r>
            <w:r w:rsidRPr="003E6AFE">
              <w:rPr>
                <w:rFonts w:eastAsia="標楷體"/>
                <w:color w:val="000000"/>
                <w:szCs w:val="24"/>
              </w:rPr>
              <w:t>）</w:t>
            </w:r>
          </w:p>
        </w:tc>
        <w:tc>
          <w:tcPr>
            <w:tcW w:w="1024" w:type="pct"/>
            <w:gridSpan w:val="2"/>
            <w:vMerge w:val="restart"/>
            <w:vAlign w:val="center"/>
          </w:tcPr>
          <w:p w14:paraId="5EE6F731" w14:textId="4CD4D4B3" w:rsidR="00707BFA" w:rsidRPr="003E6AFE" w:rsidRDefault="00B750B3"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新臺幣　　　　元</w:t>
            </w:r>
          </w:p>
          <w:p w14:paraId="389B883F" w14:textId="087A8AD5" w:rsidR="00B750B3" w:rsidRPr="003E6AFE" w:rsidRDefault="00707BFA"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NT$____</w:t>
            </w:r>
          </w:p>
        </w:tc>
        <w:tc>
          <w:tcPr>
            <w:tcW w:w="834" w:type="pct"/>
            <w:gridSpan w:val="2"/>
            <w:vAlign w:val="center"/>
          </w:tcPr>
          <w:p w14:paraId="0C8F9147" w14:textId="77777777" w:rsidR="00707BFA" w:rsidRPr="003E6AFE" w:rsidRDefault="00B750B3" w:rsidP="00D26A82">
            <w:pPr>
              <w:snapToGrid w:val="0"/>
              <w:spacing w:line="240" w:lineRule="auto"/>
              <w:jc w:val="center"/>
              <w:rPr>
                <w:rFonts w:eastAsia="標楷體"/>
                <w:color w:val="000000"/>
                <w:sz w:val="22"/>
                <w:szCs w:val="22"/>
              </w:rPr>
            </w:pPr>
            <w:r w:rsidRPr="003E6AFE">
              <w:rPr>
                <w:rFonts w:eastAsia="標楷體"/>
                <w:color w:val="000000"/>
                <w:sz w:val="22"/>
                <w:szCs w:val="22"/>
              </w:rPr>
              <w:t>擬增給彈性報酬</w:t>
            </w:r>
          </w:p>
          <w:p w14:paraId="002390D1" w14:textId="741EF2C7" w:rsidR="003C5928" w:rsidRPr="003E6AFE" w:rsidRDefault="00707BFA" w:rsidP="00D26A82">
            <w:pPr>
              <w:snapToGrid w:val="0"/>
              <w:spacing w:line="240" w:lineRule="auto"/>
              <w:jc w:val="center"/>
              <w:rPr>
                <w:rFonts w:eastAsia="標楷體"/>
                <w:color w:val="000000"/>
                <w:sz w:val="22"/>
                <w:szCs w:val="22"/>
              </w:rPr>
            </w:pPr>
            <w:r w:rsidRPr="003E6AFE">
              <w:rPr>
                <w:rFonts w:eastAsia="標楷體"/>
                <w:color w:val="000000"/>
                <w:sz w:val="22"/>
                <w:szCs w:val="22"/>
              </w:rPr>
              <w:t>Proposed Flexible Remuneration</w:t>
            </w:r>
          </w:p>
          <w:p w14:paraId="41C6A1B8" w14:textId="2A29D828" w:rsidR="00B750B3" w:rsidRPr="003E6AFE" w:rsidRDefault="00B750B3" w:rsidP="00707BFA">
            <w:pPr>
              <w:snapToGrid w:val="0"/>
              <w:spacing w:line="240" w:lineRule="auto"/>
              <w:jc w:val="center"/>
              <w:rPr>
                <w:rFonts w:eastAsia="標楷體"/>
                <w:color w:val="000000"/>
                <w:sz w:val="20"/>
              </w:rPr>
            </w:pPr>
            <w:r w:rsidRPr="003E6AFE">
              <w:rPr>
                <w:rFonts w:eastAsia="標楷體"/>
                <w:color w:val="000000"/>
                <w:sz w:val="20"/>
              </w:rPr>
              <w:t>（</w:t>
            </w:r>
            <w:r w:rsidRPr="003E6AFE">
              <w:rPr>
                <w:rFonts w:eastAsia="標楷體"/>
                <w:color w:val="000000"/>
                <w:sz w:val="20"/>
              </w:rPr>
              <w:t>B</w:t>
            </w:r>
            <w:r w:rsidRPr="003E6AFE">
              <w:rPr>
                <w:rFonts w:eastAsia="標楷體"/>
                <w:color w:val="000000"/>
                <w:sz w:val="20"/>
              </w:rPr>
              <w:t>）</w:t>
            </w:r>
          </w:p>
        </w:tc>
        <w:tc>
          <w:tcPr>
            <w:tcW w:w="897" w:type="pct"/>
            <w:gridSpan w:val="3"/>
            <w:vAlign w:val="center"/>
          </w:tcPr>
          <w:p w14:paraId="69D52FEB" w14:textId="77777777" w:rsidR="00707BFA" w:rsidRPr="003E6AFE" w:rsidRDefault="00B750B3"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新臺幣　　　　元</w:t>
            </w:r>
          </w:p>
          <w:p w14:paraId="7C36D899" w14:textId="6D1A3B39" w:rsidR="00B750B3" w:rsidRPr="003E6AFE" w:rsidRDefault="00707BFA"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NT$____</w:t>
            </w:r>
          </w:p>
        </w:tc>
        <w:tc>
          <w:tcPr>
            <w:tcW w:w="321" w:type="pct"/>
            <w:vMerge w:val="restart"/>
            <w:vAlign w:val="center"/>
          </w:tcPr>
          <w:p w14:paraId="49A0D7FA" w14:textId="77777777" w:rsidR="00707BFA" w:rsidRPr="003E6AFE" w:rsidRDefault="00B750B3" w:rsidP="00D26A82">
            <w:pPr>
              <w:snapToGrid w:val="0"/>
              <w:spacing w:line="240" w:lineRule="auto"/>
              <w:ind w:rightChars="20" w:right="44"/>
              <w:jc w:val="center"/>
              <w:rPr>
                <w:rFonts w:eastAsia="標楷體"/>
                <w:color w:val="000000"/>
                <w:szCs w:val="24"/>
              </w:rPr>
            </w:pPr>
            <w:r w:rsidRPr="003E6AFE">
              <w:rPr>
                <w:rFonts w:eastAsia="標楷體"/>
                <w:color w:val="000000"/>
                <w:szCs w:val="24"/>
              </w:rPr>
              <w:t>總計酬勞</w:t>
            </w:r>
          </w:p>
          <w:p w14:paraId="7552EB5A" w14:textId="6C6217C7" w:rsidR="00B750B3" w:rsidRPr="003E6AFE" w:rsidRDefault="00707BFA" w:rsidP="00D26A82">
            <w:pPr>
              <w:snapToGrid w:val="0"/>
              <w:spacing w:line="240" w:lineRule="auto"/>
              <w:ind w:rightChars="20" w:right="44"/>
              <w:jc w:val="center"/>
              <w:rPr>
                <w:rFonts w:eastAsia="標楷體"/>
                <w:color w:val="000000"/>
                <w:szCs w:val="24"/>
              </w:rPr>
            </w:pPr>
            <w:r w:rsidRPr="003E6AFE">
              <w:rPr>
                <w:rFonts w:eastAsia="標楷體"/>
                <w:color w:val="000000"/>
                <w:szCs w:val="24"/>
              </w:rPr>
              <w:t>Total Monthly Compensation</w:t>
            </w:r>
          </w:p>
          <w:p w14:paraId="33F71EBA" w14:textId="77777777" w:rsidR="00707BFA" w:rsidRPr="003E6AFE" w:rsidRDefault="00B750B3" w:rsidP="00D26A82">
            <w:pPr>
              <w:snapToGrid w:val="0"/>
              <w:spacing w:line="240" w:lineRule="auto"/>
              <w:ind w:rightChars="20" w:right="44"/>
              <w:jc w:val="center"/>
              <w:rPr>
                <w:rFonts w:eastAsia="標楷體"/>
                <w:color w:val="000000"/>
                <w:sz w:val="20"/>
              </w:rPr>
            </w:pPr>
            <w:r w:rsidRPr="003E6AFE">
              <w:rPr>
                <w:rFonts w:eastAsia="標楷體"/>
                <w:color w:val="000000"/>
                <w:sz w:val="20"/>
              </w:rPr>
              <w:t>(A+B)</w:t>
            </w:r>
          </w:p>
          <w:p w14:paraId="091BD588" w14:textId="225135ED" w:rsidR="00B750B3"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(A+B)</w:t>
            </w:r>
          </w:p>
        </w:tc>
        <w:tc>
          <w:tcPr>
            <w:tcW w:w="1090" w:type="pct"/>
            <w:vMerge w:val="restart"/>
            <w:vAlign w:val="center"/>
          </w:tcPr>
          <w:p w14:paraId="7C77367B" w14:textId="1BF0A315" w:rsidR="00707BFA" w:rsidRPr="003E6AFE" w:rsidRDefault="00B750B3" w:rsidP="00707BFA">
            <w:pPr>
              <w:snapToGrid w:val="0"/>
              <w:spacing w:line="240" w:lineRule="auto"/>
              <w:ind w:rightChars="20" w:right="44"/>
              <w:rPr>
                <w:rFonts w:eastAsia="標楷體"/>
                <w:color w:val="000000"/>
                <w:sz w:val="22"/>
                <w:szCs w:val="22"/>
              </w:rPr>
            </w:pPr>
            <w:r w:rsidRPr="003E6AFE">
              <w:rPr>
                <w:rFonts w:eastAsia="標楷體"/>
                <w:color w:val="000000"/>
                <w:sz w:val="22"/>
                <w:szCs w:val="22"/>
              </w:rPr>
              <w:t xml:space="preserve">新臺幣　　　　　</w:t>
            </w:r>
            <w:r w:rsidRPr="003E6AFE">
              <w:rPr>
                <w:rFonts w:eastAsia="標楷體"/>
                <w:color w:val="000000"/>
                <w:sz w:val="22"/>
                <w:szCs w:val="22"/>
              </w:rPr>
              <w:t xml:space="preserve"> </w:t>
            </w:r>
            <w:r w:rsidRPr="003E6AFE">
              <w:rPr>
                <w:rFonts w:eastAsia="標楷體"/>
                <w:color w:val="000000"/>
                <w:sz w:val="22"/>
                <w:szCs w:val="22"/>
              </w:rPr>
              <w:t>元</w:t>
            </w:r>
          </w:p>
          <w:p w14:paraId="0BDB835F" w14:textId="009913DE" w:rsidR="00B750B3" w:rsidRPr="003E6AFE" w:rsidRDefault="00707BFA" w:rsidP="00707BFA">
            <w:pPr>
              <w:snapToGrid w:val="0"/>
              <w:spacing w:line="240" w:lineRule="auto"/>
              <w:ind w:rightChars="20" w:right="44"/>
              <w:rPr>
                <w:rFonts w:eastAsia="標楷體"/>
                <w:color w:val="000000"/>
                <w:sz w:val="22"/>
                <w:szCs w:val="22"/>
              </w:rPr>
            </w:pPr>
            <w:r w:rsidRPr="003E6AFE">
              <w:rPr>
                <w:rFonts w:eastAsia="標楷體"/>
                <w:color w:val="000000"/>
                <w:sz w:val="22"/>
                <w:szCs w:val="22"/>
              </w:rPr>
              <w:t>NT$____</w:t>
            </w:r>
          </w:p>
        </w:tc>
      </w:tr>
      <w:tr w:rsidR="006A0D5B" w:rsidRPr="003E6AFE" w14:paraId="51D06E12" w14:textId="77777777" w:rsidTr="00707BFA">
        <w:trPr>
          <w:jc w:val="center"/>
        </w:trPr>
        <w:tc>
          <w:tcPr>
            <w:tcW w:w="834" w:type="pct"/>
            <w:vMerge/>
            <w:tcBorders>
              <w:bottom w:val="single" w:sz="18" w:space="0" w:color="auto"/>
            </w:tcBorders>
            <w:vAlign w:val="center"/>
          </w:tcPr>
          <w:p w14:paraId="124C69A4" w14:textId="77777777" w:rsidR="00B750B3" w:rsidRPr="003E6AFE" w:rsidRDefault="00B750B3" w:rsidP="00D26A82">
            <w:pPr>
              <w:snapToGrid w:val="0"/>
              <w:spacing w:line="240" w:lineRule="auto"/>
              <w:ind w:leftChars="62" w:left="138" w:rightChars="54" w:right="119" w:hanging="2"/>
              <w:jc w:val="distribute"/>
              <w:rPr>
                <w:rFonts w:eastAsia="標楷體"/>
                <w:color w:val="000000"/>
                <w:szCs w:val="24"/>
              </w:rPr>
            </w:pPr>
          </w:p>
        </w:tc>
        <w:tc>
          <w:tcPr>
            <w:tcW w:w="1024" w:type="pct"/>
            <w:gridSpan w:val="2"/>
            <w:vMerge/>
            <w:tcBorders>
              <w:bottom w:val="single" w:sz="18" w:space="0" w:color="auto"/>
            </w:tcBorders>
            <w:vAlign w:val="center"/>
          </w:tcPr>
          <w:p w14:paraId="187D7D97" w14:textId="77777777" w:rsidR="00B750B3" w:rsidRPr="003E6AFE" w:rsidRDefault="00B750B3" w:rsidP="00D26A82">
            <w:pPr>
              <w:snapToGrid w:val="0"/>
              <w:spacing w:line="240" w:lineRule="auto"/>
              <w:ind w:leftChars="33" w:left="73" w:rightChars="20" w:right="44"/>
              <w:rPr>
                <w:rFonts w:eastAsia="標楷體"/>
                <w:color w:val="000000"/>
                <w:szCs w:val="24"/>
              </w:rPr>
            </w:pPr>
          </w:p>
        </w:tc>
        <w:tc>
          <w:tcPr>
            <w:tcW w:w="834" w:type="pct"/>
            <w:gridSpan w:val="2"/>
            <w:tcBorders>
              <w:bottom w:val="single" w:sz="18" w:space="0" w:color="auto"/>
            </w:tcBorders>
            <w:vAlign w:val="center"/>
          </w:tcPr>
          <w:p w14:paraId="59894EE2" w14:textId="77777777" w:rsidR="00707BFA" w:rsidRPr="003E6AFE" w:rsidRDefault="00B750B3" w:rsidP="00D26A82">
            <w:pPr>
              <w:snapToGrid w:val="0"/>
              <w:spacing w:line="240" w:lineRule="auto"/>
              <w:ind w:rightChars="20" w:right="44"/>
              <w:jc w:val="center"/>
              <w:rPr>
                <w:rFonts w:eastAsia="標楷體"/>
                <w:color w:val="000000"/>
                <w:sz w:val="20"/>
              </w:rPr>
            </w:pPr>
            <w:r w:rsidRPr="003E6AFE">
              <w:rPr>
                <w:rFonts w:eastAsia="標楷體"/>
                <w:color w:val="000000"/>
                <w:sz w:val="22"/>
                <w:szCs w:val="22"/>
              </w:rPr>
              <w:t>調幅</w:t>
            </w:r>
            <w:r w:rsidRPr="003E6AFE">
              <w:rPr>
                <w:rFonts w:eastAsia="標楷體"/>
                <w:color w:val="000000"/>
                <w:sz w:val="20"/>
              </w:rPr>
              <w:t>(B/A)*100%</w:t>
            </w:r>
          </w:p>
          <w:p w14:paraId="2147C87F" w14:textId="46BAB39A" w:rsidR="00B750B3" w:rsidRPr="003E6AFE" w:rsidRDefault="00707BFA" w:rsidP="00D26A82">
            <w:pPr>
              <w:snapToGrid w:val="0"/>
              <w:spacing w:line="240" w:lineRule="auto"/>
              <w:ind w:rightChars="20" w:right="44"/>
              <w:jc w:val="center"/>
              <w:rPr>
                <w:rFonts w:eastAsia="標楷體"/>
                <w:color w:val="000000"/>
                <w:sz w:val="22"/>
                <w:szCs w:val="22"/>
              </w:rPr>
            </w:pPr>
            <w:r w:rsidRPr="003E6AFE">
              <w:rPr>
                <w:rFonts w:eastAsia="標楷體"/>
                <w:color w:val="000000"/>
                <w:sz w:val="22"/>
                <w:szCs w:val="22"/>
              </w:rPr>
              <w:t>調幅</w:t>
            </w:r>
            <w:r w:rsidRPr="003E6AFE">
              <w:rPr>
                <w:rFonts w:eastAsia="標楷體"/>
                <w:color w:val="000000"/>
                <w:sz w:val="20"/>
              </w:rPr>
              <w:t>(B/A)*100%</w:t>
            </w:r>
          </w:p>
        </w:tc>
        <w:tc>
          <w:tcPr>
            <w:tcW w:w="897" w:type="pct"/>
            <w:gridSpan w:val="3"/>
            <w:tcBorders>
              <w:bottom w:val="single" w:sz="18" w:space="0" w:color="auto"/>
            </w:tcBorders>
            <w:vAlign w:val="center"/>
          </w:tcPr>
          <w:p w14:paraId="59E38448" w14:textId="77777777" w:rsidR="00B750B3" w:rsidRPr="003E6AFE" w:rsidRDefault="00B750B3" w:rsidP="00D26A82">
            <w:pPr>
              <w:snapToGrid w:val="0"/>
              <w:spacing w:line="240" w:lineRule="auto"/>
              <w:ind w:rightChars="20" w:right="44"/>
              <w:rPr>
                <w:rFonts w:eastAsia="標楷體"/>
                <w:color w:val="000000"/>
                <w:sz w:val="20"/>
              </w:rPr>
            </w:pPr>
            <w:r w:rsidRPr="003E6AFE">
              <w:rPr>
                <w:rFonts w:eastAsia="標楷體"/>
                <w:color w:val="000000"/>
                <w:szCs w:val="24"/>
              </w:rPr>
              <w:t xml:space="preserve">　　　　</w:t>
            </w:r>
            <w:r w:rsidRPr="003E6AFE">
              <w:rPr>
                <w:rFonts w:eastAsia="標楷體"/>
                <w:color w:val="000000"/>
                <w:szCs w:val="24"/>
              </w:rPr>
              <w:t xml:space="preserve"> </w:t>
            </w:r>
            <w:r w:rsidRPr="003E6AFE">
              <w:rPr>
                <w:rFonts w:eastAsia="標楷體"/>
                <w:color w:val="000000"/>
                <w:sz w:val="20"/>
              </w:rPr>
              <w:t>％</w:t>
            </w:r>
            <w:r w:rsidRPr="003E6AFE">
              <w:rPr>
                <w:rFonts w:eastAsia="標楷體"/>
                <w:color w:val="000000"/>
                <w:sz w:val="20"/>
              </w:rPr>
              <w:t xml:space="preserve"> (</w:t>
            </w:r>
            <w:proofErr w:type="gramStart"/>
            <w:r w:rsidRPr="003E6AFE">
              <w:rPr>
                <w:rFonts w:ascii="新細明體" w:hAnsi="新細明體" w:cs="新細明體" w:hint="eastAsia"/>
                <w:color w:val="000000"/>
                <w:sz w:val="20"/>
              </w:rPr>
              <w:t>≦</w:t>
            </w:r>
            <w:proofErr w:type="gramEnd"/>
            <w:r w:rsidRPr="003E6AFE">
              <w:rPr>
                <w:rFonts w:eastAsia="標楷體"/>
                <w:color w:val="000000"/>
                <w:sz w:val="20"/>
              </w:rPr>
              <w:t>50%)</w:t>
            </w:r>
          </w:p>
        </w:tc>
        <w:tc>
          <w:tcPr>
            <w:tcW w:w="321" w:type="pct"/>
            <w:vMerge/>
            <w:tcBorders>
              <w:bottom w:val="single" w:sz="18" w:space="0" w:color="auto"/>
            </w:tcBorders>
            <w:vAlign w:val="center"/>
          </w:tcPr>
          <w:p w14:paraId="08569753" w14:textId="77777777" w:rsidR="00B750B3" w:rsidRPr="003E6AFE" w:rsidRDefault="00B750B3" w:rsidP="00D26A82">
            <w:pPr>
              <w:snapToGrid w:val="0"/>
              <w:spacing w:line="240" w:lineRule="auto"/>
              <w:ind w:rightChars="20" w:right="44"/>
              <w:rPr>
                <w:rFonts w:eastAsia="標楷體"/>
                <w:color w:val="000000"/>
                <w:szCs w:val="24"/>
              </w:rPr>
            </w:pPr>
          </w:p>
        </w:tc>
        <w:tc>
          <w:tcPr>
            <w:tcW w:w="1090" w:type="pct"/>
            <w:vMerge/>
            <w:tcBorders>
              <w:bottom w:val="single" w:sz="18" w:space="0" w:color="auto"/>
            </w:tcBorders>
            <w:vAlign w:val="center"/>
          </w:tcPr>
          <w:p w14:paraId="7CF80478" w14:textId="77777777" w:rsidR="00B750B3" w:rsidRPr="003E6AFE" w:rsidRDefault="00B750B3" w:rsidP="00D26A82">
            <w:pPr>
              <w:snapToGrid w:val="0"/>
              <w:spacing w:line="240" w:lineRule="auto"/>
              <w:ind w:rightChars="20" w:right="44"/>
              <w:rPr>
                <w:rFonts w:eastAsia="標楷體"/>
                <w:color w:val="000000"/>
                <w:szCs w:val="24"/>
              </w:rPr>
            </w:pPr>
          </w:p>
        </w:tc>
      </w:tr>
      <w:tr w:rsidR="006A0D5B" w:rsidRPr="003E6AFE" w14:paraId="71E66C8F" w14:textId="77777777" w:rsidTr="00707BFA">
        <w:trPr>
          <w:jc w:val="center"/>
        </w:trPr>
        <w:tc>
          <w:tcPr>
            <w:tcW w:w="5000" w:type="pct"/>
            <w:gridSpan w:val="10"/>
            <w:tcBorders>
              <w:top w:val="single" w:sz="18" w:space="0" w:color="auto"/>
              <w:left w:val="single" w:sz="18" w:space="0" w:color="auto"/>
              <w:bottom w:val="single" w:sz="18" w:space="0" w:color="auto"/>
              <w:right w:val="single" w:sz="18" w:space="0" w:color="auto"/>
            </w:tcBorders>
            <w:vAlign w:val="center"/>
          </w:tcPr>
          <w:p w14:paraId="22359EFB" w14:textId="77777777" w:rsidR="00707BFA" w:rsidRPr="003E6AFE" w:rsidRDefault="00B750B3" w:rsidP="00D26A82">
            <w:pPr>
              <w:snapToGrid w:val="0"/>
              <w:spacing w:line="240" w:lineRule="auto"/>
              <w:jc w:val="both"/>
              <w:rPr>
                <w:rFonts w:eastAsia="標楷體"/>
                <w:color w:val="000000"/>
                <w:szCs w:val="24"/>
              </w:rPr>
            </w:pPr>
            <w:r w:rsidRPr="003E6AFE">
              <w:rPr>
                <w:rFonts w:eastAsia="標楷體"/>
                <w:color w:val="000000"/>
                <w:szCs w:val="24"/>
              </w:rPr>
              <w:t>【彈性報酬調幅以不超過計畫人員原支酬勞之</w:t>
            </w:r>
            <w:r w:rsidRPr="003E6AFE">
              <w:rPr>
                <w:rFonts w:eastAsia="標楷體"/>
                <w:color w:val="000000"/>
                <w:szCs w:val="24"/>
              </w:rPr>
              <w:t>50%</w:t>
            </w:r>
            <w:r w:rsidRPr="003E6AFE">
              <w:rPr>
                <w:rFonts w:eastAsia="標楷體"/>
                <w:color w:val="000000"/>
                <w:szCs w:val="24"/>
              </w:rPr>
              <w:t>為原則】</w:t>
            </w:r>
          </w:p>
          <w:p w14:paraId="441B99C1" w14:textId="459520BC" w:rsidR="00B750B3" w:rsidRPr="003E6AFE" w:rsidRDefault="00707BFA" w:rsidP="00D26A82">
            <w:pPr>
              <w:snapToGrid w:val="0"/>
              <w:spacing w:line="240" w:lineRule="auto"/>
              <w:jc w:val="both"/>
              <w:rPr>
                <w:rFonts w:eastAsia="標楷體"/>
                <w:color w:val="000000"/>
                <w:szCs w:val="24"/>
              </w:rPr>
            </w:pPr>
            <w:r w:rsidRPr="003E6AFE">
              <w:rPr>
                <w:rFonts w:eastAsia="標楷體"/>
                <w:color w:val="000000"/>
                <w:szCs w:val="24"/>
              </w:rPr>
              <w:t>[In principle, the flexible remuneration adjustment shall not exceed 50% of the project personnel’s original compensation]</w:t>
            </w:r>
          </w:p>
        </w:tc>
      </w:tr>
      <w:tr w:rsidR="006A0D5B" w:rsidRPr="003E6AFE" w14:paraId="28AC459D" w14:textId="77777777" w:rsidTr="00707BFA">
        <w:trPr>
          <w:jc w:val="center"/>
        </w:trPr>
        <w:tc>
          <w:tcPr>
            <w:tcW w:w="834" w:type="pct"/>
            <w:vAlign w:val="center"/>
          </w:tcPr>
          <w:p w14:paraId="2F535B68" w14:textId="77777777" w:rsidR="00707BFA" w:rsidRPr="003E6AFE" w:rsidRDefault="00B750B3" w:rsidP="00D26A82">
            <w:pPr>
              <w:snapToGrid w:val="0"/>
              <w:spacing w:line="240" w:lineRule="auto"/>
              <w:ind w:leftChars="62" w:left="138" w:rightChars="54" w:right="119" w:hanging="2"/>
              <w:jc w:val="center"/>
              <w:rPr>
                <w:rFonts w:eastAsia="標楷體"/>
                <w:szCs w:val="24"/>
              </w:rPr>
            </w:pPr>
            <w:proofErr w:type="gramStart"/>
            <w:r w:rsidRPr="003E6AFE">
              <w:rPr>
                <w:rFonts w:eastAsia="標楷體"/>
                <w:szCs w:val="24"/>
              </w:rPr>
              <w:t>擬支彈性</w:t>
            </w:r>
            <w:proofErr w:type="gramEnd"/>
            <w:r w:rsidRPr="003E6AFE">
              <w:rPr>
                <w:rFonts w:eastAsia="標楷體"/>
                <w:szCs w:val="24"/>
              </w:rPr>
              <w:t>報酬期間</w:t>
            </w:r>
          </w:p>
          <w:p w14:paraId="2F874ED6" w14:textId="44638DA2" w:rsidR="00B750B3" w:rsidRPr="003E6AFE" w:rsidRDefault="00707BFA" w:rsidP="00D26A82">
            <w:pPr>
              <w:snapToGrid w:val="0"/>
              <w:spacing w:line="240" w:lineRule="auto"/>
              <w:ind w:leftChars="62" w:left="138" w:rightChars="54" w:right="119" w:hanging="2"/>
              <w:jc w:val="center"/>
              <w:rPr>
                <w:rFonts w:eastAsia="標楷體"/>
                <w:szCs w:val="24"/>
              </w:rPr>
            </w:pPr>
            <w:r w:rsidRPr="003E6AFE">
              <w:rPr>
                <w:rFonts w:eastAsia="標楷體"/>
                <w:szCs w:val="24"/>
              </w:rPr>
              <w:t>Proposed Period for Flexible Remuneration:</w:t>
            </w:r>
          </w:p>
        </w:tc>
        <w:tc>
          <w:tcPr>
            <w:tcW w:w="4166" w:type="pct"/>
            <w:gridSpan w:val="9"/>
            <w:vAlign w:val="center"/>
          </w:tcPr>
          <w:p w14:paraId="4F255A3C" w14:textId="77777777" w:rsidR="00707BFA" w:rsidRPr="003E6AFE" w:rsidRDefault="006A0D5B" w:rsidP="00D26A82">
            <w:pPr>
              <w:snapToGrid w:val="0"/>
              <w:spacing w:line="240" w:lineRule="auto"/>
              <w:jc w:val="both"/>
              <w:rPr>
                <w:rFonts w:eastAsia="標楷體"/>
                <w:b/>
                <w:szCs w:val="24"/>
              </w:rPr>
            </w:pPr>
            <w:r w:rsidRPr="003E6AFE">
              <w:rPr>
                <w:rFonts w:eastAsia="標楷體"/>
                <w:b/>
                <w:bCs/>
                <w:szCs w:val="24"/>
              </w:rPr>
              <w:t>自</w:t>
            </w:r>
            <w:r w:rsidRPr="003E6AFE">
              <w:rPr>
                <w:rFonts w:eastAsia="標楷體"/>
                <w:sz w:val="22"/>
                <w:szCs w:val="22"/>
              </w:rPr>
              <w:t xml:space="preserve">　　　　</w:t>
            </w:r>
            <w:r w:rsidRPr="003E6AFE">
              <w:rPr>
                <w:rFonts w:eastAsia="標楷體"/>
                <w:szCs w:val="24"/>
              </w:rPr>
              <w:t xml:space="preserve">　</w:t>
            </w:r>
            <w:r w:rsidRPr="003E6AFE">
              <w:rPr>
                <w:rFonts w:eastAsia="標楷體"/>
                <w:b/>
                <w:bCs/>
                <w:szCs w:val="24"/>
              </w:rPr>
              <w:t>年　　　　月　　　　日至</w:t>
            </w:r>
            <w:r w:rsidRPr="003E6AFE">
              <w:rPr>
                <w:rFonts w:eastAsia="標楷體"/>
                <w:sz w:val="22"/>
                <w:szCs w:val="22"/>
              </w:rPr>
              <w:t xml:space="preserve">　　　　</w:t>
            </w:r>
            <w:r w:rsidRPr="003E6AFE">
              <w:rPr>
                <w:rFonts w:eastAsia="標楷體"/>
                <w:szCs w:val="24"/>
              </w:rPr>
              <w:t xml:space="preserve">　</w:t>
            </w:r>
            <w:r w:rsidRPr="003E6AFE">
              <w:rPr>
                <w:rFonts w:eastAsia="標楷體"/>
                <w:b/>
                <w:bCs/>
                <w:szCs w:val="24"/>
              </w:rPr>
              <w:t>年　　　　月　　　　日。</w:t>
            </w:r>
          </w:p>
          <w:p w14:paraId="74E821E2" w14:textId="381CE17B" w:rsidR="00B750B3" w:rsidRPr="003E6AFE" w:rsidRDefault="00C10344" w:rsidP="00D26A82">
            <w:pPr>
              <w:snapToGrid w:val="0"/>
              <w:spacing w:line="240" w:lineRule="auto"/>
              <w:jc w:val="both"/>
              <w:rPr>
                <w:rFonts w:eastAsia="標楷體"/>
                <w:b/>
                <w:szCs w:val="24"/>
              </w:rPr>
            </w:pPr>
            <w:r w:rsidRPr="003E6AFE">
              <w:rPr>
                <w:rFonts w:eastAsia="標楷體"/>
                <w:b/>
                <w:bCs/>
                <w:szCs w:val="24"/>
              </w:rPr>
              <w:t>From ____/____/____ to ____/____/____ (MM/DD/YYYY).</w:t>
            </w:r>
          </w:p>
          <w:p w14:paraId="0868D982" w14:textId="150CAD81" w:rsidR="00B750B3" w:rsidRPr="003E6AFE" w:rsidRDefault="00243B64" w:rsidP="00D26A82">
            <w:pPr>
              <w:numPr>
                <w:ilvl w:val="0"/>
                <w:numId w:val="28"/>
              </w:numPr>
              <w:snapToGrid w:val="0"/>
              <w:spacing w:line="240" w:lineRule="auto"/>
              <w:jc w:val="both"/>
              <w:rPr>
                <w:rFonts w:eastAsia="標楷體"/>
                <w:sz w:val="20"/>
              </w:rPr>
            </w:pPr>
            <w:r w:rsidRPr="003E6AFE">
              <w:rPr>
                <w:rFonts w:eastAsia="標楷體"/>
                <w:sz w:val="20"/>
              </w:rPr>
              <w:t>支領彈性報酬期間須在計畫人員聘期內。</w:t>
            </w:r>
            <w:r w:rsidRPr="003E6AFE">
              <w:rPr>
                <w:rFonts w:eastAsia="標楷體"/>
                <w:sz w:val="20"/>
              </w:rPr>
              <w:br/>
              <w:t xml:space="preserve">The period for receiving flexible remuneration must fall within the project personnel’s appointment term. </w:t>
            </w:r>
          </w:p>
          <w:p w14:paraId="396D1430" w14:textId="2FF7F17B" w:rsidR="00FA062B" w:rsidRPr="003E6AFE" w:rsidRDefault="002B3C8D" w:rsidP="009C255A">
            <w:pPr>
              <w:numPr>
                <w:ilvl w:val="0"/>
                <w:numId w:val="28"/>
              </w:numPr>
              <w:snapToGrid w:val="0"/>
              <w:spacing w:line="240" w:lineRule="auto"/>
              <w:jc w:val="both"/>
              <w:rPr>
                <w:rFonts w:eastAsia="標楷體"/>
                <w:sz w:val="20"/>
              </w:rPr>
            </w:pPr>
            <w:r w:rsidRPr="003E6AFE">
              <w:rPr>
                <w:rFonts w:eastAsia="標楷體"/>
                <w:sz w:val="20"/>
              </w:rPr>
              <w:t>經計畫人員彈性報酬審議委員審議通過者，同意追溯自聘任單位初審通過日生效。</w:t>
            </w:r>
            <w:r w:rsidRPr="003E6AFE">
              <w:rPr>
                <w:rFonts w:eastAsia="標楷體"/>
                <w:sz w:val="20"/>
              </w:rPr>
              <w:br/>
              <w:t xml:space="preserve">Upon review and passage by the Project Personnel Flexible Remuneration Review Committee, the remuneration shall be retroactively effective from the date of the hiring unit’s preliminary approval. </w:t>
            </w:r>
          </w:p>
        </w:tc>
      </w:tr>
      <w:tr w:rsidR="006A0D5B" w:rsidRPr="003E6AFE" w14:paraId="0F6FC46E" w14:textId="77777777" w:rsidTr="00707BFA">
        <w:trPr>
          <w:jc w:val="center"/>
        </w:trPr>
        <w:tc>
          <w:tcPr>
            <w:tcW w:w="834" w:type="pct"/>
            <w:vAlign w:val="center"/>
          </w:tcPr>
          <w:p w14:paraId="6D0EC253" w14:textId="77777777" w:rsidR="00707BFA" w:rsidRPr="003E6AFE" w:rsidRDefault="00B750B3" w:rsidP="00D26A82">
            <w:pPr>
              <w:snapToGrid w:val="0"/>
              <w:spacing w:line="240" w:lineRule="auto"/>
              <w:ind w:leftChars="62" w:left="138" w:rightChars="54" w:right="119" w:hanging="2"/>
              <w:jc w:val="center"/>
              <w:rPr>
                <w:rFonts w:eastAsia="標楷體"/>
                <w:szCs w:val="24"/>
              </w:rPr>
            </w:pPr>
            <w:r w:rsidRPr="003E6AFE">
              <w:rPr>
                <w:rFonts w:eastAsia="標楷體"/>
                <w:szCs w:val="24"/>
              </w:rPr>
              <w:t>計畫主持人確認事項</w:t>
            </w:r>
          </w:p>
          <w:p w14:paraId="7323DAB9" w14:textId="7B8F5069" w:rsidR="00B750B3" w:rsidRPr="003E6AFE" w:rsidRDefault="00707BFA" w:rsidP="00D26A82">
            <w:pPr>
              <w:snapToGrid w:val="0"/>
              <w:spacing w:line="240" w:lineRule="auto"/>
              <w:ind w:leftChars="62" w:left="138" w:rightChars="54" w:right="119" w:hanging="2"/>
              <w:jc w:val="center"/>
              <w:rPr>
                <w:rFonts w:eastAsia="標楷體"/>
                <w:szCs w:val="24"/>
              </w:rPr>
            </w:pPr>
            <w:r w:rsidRPr="003E6AFE">
              <w:rPr>
                <w:rFonts w:eastAsia="標楷體"/>
                <w:szCs w:val="24"/>
              </w:rPr>
              <w:t>Principal Investigator Confirmation Items</w:t>
            </w:r>
          </w:p>
        </w:tc>
        <w:tc>
          <w:tcPr>
            <w:tcW w:w="4166" w:type="pct"/>
            <w:gridSpan w:val="9"/>
            <w:vAlign w:val="center"/>
          </w:tcPr>
          <w:p w14:paraId="418AD5D5" w14:textId="1E689722" w:rsidR="00FA062B" w:rsidRPr="003E6AFE" w:rsidRDefault="00674947" w:rsidP="00D26A82">
            <w:pPr>
              <w:numPr>
                <w:ilvl w:val="0"/>
                <w:numId w:val="29"/>
              </w:numPr>
              <w:snapToGrid w:val="0"/>
              <w:spacing w:line="240" w:lineRule="auto"/>
              <w:rPr>
                <w:rFonts w:eastAsia="標楷體"/>
                <w:sz w:val="20"/>
              </w:rPr>
            </w:pPr>
            <w:r w:rsidRPr="003E6AFE">
              <w:rPr>
                <w:rFonts w:eastAsia="標楷體"/>
                <w:sz w:val="20"/>
              </w:rPr>
              <w:t>請檢附計畫專任</w:t>
            </w:r>
            <w:proofErr w:type="gramStart"/>
            <w:r w:rsidRPr="003E6AFE">
              <w:rPr>
                <w:rFonts w:eastAsia="標楷體"/>
                <w:sz w:val="20"/>
              </w:rPr>
              <w:t>人員擬支彈性</w:t>
            </w:r>
            <w:proofErr w:type="gramEnd"/>
            <w:r w:rsidRPr="003E6AFE">
              <w:rPr>
                <w:rFonts w:eastAsia="標楷體"/>
                <w:sz w:val="20"/>
              </w:rPr>
              <w:t>報酬審查紀錄。</w:t>
            </w:r>
            <w:r w:rsidRPr="003E6AFE">
              <w:rPr>
                <w:rFonts w:eastAsia="標楷體"/>
                <w:sz w:val="20"/>
              </w:rPr>
              <w:br/>
              <w:t xml:space="preserve">Please attach the review record for the proposed flexible remuneration of the project personnel. </w:t>
            </w:r>
          </w:p>
          <w:p w14:paraId="063A1224" w14:textId="55E8DE7B" w:rsidR="00FA062B" w:rsidRPr="003E6AFE" w:rsidRDefault="003D419A" w:rsidP="00D26A82">
            <w:pPr>
              <w:numPr>
                <w:ilvl w:val="0"/>
                <w:numId w:val="29"/>
              </w:numPr>
              <w:snapToGrid w:val="0"/>
              <w:spacing w:line="240" w:lineRule="auto"/>
              <w:rPr>
                <w:rFonts w:eastAsia="標楷體"/>
                <w:sz w:val="20"/>
              </w:rPr>
            </w:pPr>
            <w:r w:rsidRPr="003E6AFE">
              <w:rPr>
                <w:rFonts w:eastAsia="標楷體"/>
                <w:sz w:val="20"/>
              </w:rPr>
              <w:t>計畫人員所支給彈性報酬由原計畫經費支應為原則。</w:t>
            </w:r>
            <w:r w:rsidRPr="003E6AFE">
              <w:rPr>
                <w:rFonts w:eastAsia="標楷體"/>
                <w:sz w:val="20"/>
              </w:rPr>
              <w:br/>
              <w:t xml:space="preserve">In principle, the flexible remuneration for project personnel shall be paid from the original project funds. </w:t>
            </w:r>
          </w:p>
          <w:p w14:paraId="73C3A4F2" w14:textId="77777777" w:rsidR="00707BFA" w:rsidRPr="003E6AFE" w:rsidRDefault="00B750B3" w:rsidP="00D26A82">
            <w:pPr>
              <w:snapToGrid w:val="0"/>
              <w:spacing w:line="240" w:lineRule="auto"/>
              <w:rPr>
                <w:rFonts w:eastAsia="標楷體"/>
                <w:sz w:val="20"/>
              </w:rPr>
            </w:pPr>
            <w:proofErr w:type="gramStart"/>
            <w:r w:rsidRPr="003E6AFE">
              <w:rPr>
                <w:rFonts w:eastAsia="標楷體"/>
                <w:sz w:val="20"/>
              </w:rPr>
              <w:t>＊</w:t>
            </w:r>
            <w:proofErr w:type="gramEnd"/>
            <w:r w:rsidRPr="003E6AFE">
              <w:rPr>
                <w:rFonts w:eastAsia="標楷體"/>
                <w:sz w:val="20"/>
              </w:rPr>
              <w:tab/>
            </w:r>
            <w:r w:rsidRPr="003E6AFE">
              <w:rPr>
                <w:rFonts w:eastAsia="標楷體"/>
                <w:sz w:val="20"/>
              </w:rPr>
              <w:tab/>
            </w:r>
            <w:r w:rsidRPr="003E6AFE">
              <w:rPr>
                <w:rFonts w:eastAsia="標楷體"/>
                <w:b/>
                <w:bCs/>
                <w:sz w:val="20"/>
              </w:rPr>
              <w:t>請注意！</w:t>
            </w:r>
            <w:r w:rsidRPr="003E6AFE">
              <w:rPr>
                <w:rFonts w:eastAsia="標楷體"/>
                <w:sz w:val="20"/>
              </w:rPr>
              <w:t>以上資料經確認無誤，嗣後計畫人事相關經費因故無法核銷或被追回時，由計畫主持人負責。</w:t>
            </w:r>
          </w:p>
          <w:p w14:paraId="7CD6A6AC" w14:textId="1F52BD59" w:rsidR="00B750B3" w:rsidRPr="003E6AFE" w:rsidRDefault="00707BFA" w:rsidP="00C10344">
            <w:pPr>
              <w:snapToGrid w:val="0"/>
              <w:spacing w:line="240" w:lineRule="auto"/>
              <w:ind w:leftChars="87" w:left="191"/>
              <w:rPr>
                <w:rFonts w:eastAsia="標楷體"/>
                <w:sz w:val="20"/>
              </w:rPr>
            </w:pPr>
            <w:r w:rsidRPr="003E6AFE">
              <w:rPr>
                <w:rFonts w:eastAsia="標楷體"/>
                <w:b/>
                <w:bCs/>
                <w:sz w:val="20"/>
              </w:rPr>
              <w:t xml:space="preserve">Attention! </w:t>
            </w:r>
            <w:r w:rsidRPr="003E6AFE">
              <w:rPr>
                <w:rFonts w:eastAsia="標楷體"/>
                <w:sz w:val="20"/>
              </w:rPr>
              <w:t>Once the above information has been verified as correct, the principal investigator shall bear responsibility if, for any reason, the project personnel expenses cannot be reimbursed or are later subject to recovery.</w:t>
            </w:r>
          </w:p>
          <w:p w14:paraId="103423F8" w14:textId="77777777" w:rsidR="00707BFA" w:rsidRPr="003E6AFE" w:rsidRDefault="00B750B3" w:rsidP="005A750C">
            <w:pPr>
              <w:tabs>
                <w:tab w:val="left" w:leader="underscore" w:pos="4767"/>
              </w:tabs>
              <w:snapToGrid w:val="0"/>
              <w:spacing w:line="240" w:lineRule="auto"/>
              <w:jc w:val="right"/>
              <w:rPr>
                <w:rFonts w:eastAsia="標楷體"/>
                <w:sz w:val="20"/>
              </w:rPr>
            </w:pPr>
            <w:r w:rsidRPr="003E6AFE">
              <w:rPr>
                <w:rFonts w:eastAsia="標楷體"/>
                <w:sz w:val="20"/>
              </w:rPr>
              <w:t>計畫主持人簽章：</w:t>
            </w:r>
            <w:r w:rsidRPr="003E6AFE">
              <w:rPr>
                <w:rFonts w:eastAsia="標楷體"/>
                <w:sz w:val="20"/>
              </w:rPr>
              <w:tab/>
            </w:r>
            <w:r w:rsidRPr="003E6AFE">
              <w:rPr>
                <w:rFonts w:eastAsia="標楷體"/>
                <w:sz w:val="20"/>
              </w:rPr>
              <w:t>（請加</w:t>
            </w:r>
            <w:proofErr w:type="gramStart"/>
            <w:r w:rsidRPr="003E6AFE">
              <w:rPr>
                <w:rFonts w:eastAsia="標楷體"/>
                <w:sz w:val="20"/>
              </w:rPr>
              <w:t>註</w:t>
            </w:r>
            <w:proofErr w:type="gramEnd"/>
            <w:r w:rsidRPr="003E6AFE">
              <w:rPr>
                <w:rFonts w:eastAsia="標楷體"/>
                <w:sz w:val="20"/>
              </w:rPr>
              <w:t>簽章日期）</w:t>
            </w:r>
          </w:p>
          <w:p w14:paraId="51C50C25" w14:textId="79AD1E1D" w:rsidR="00B750B3" w:rsidRPr="003E6AFE" w:rsidRDefault="00707BFA" w:rsidP="005A750C">
            <w:pPr>
              <w:tabs>
                <w:tab w:val="left" w:leader="underscore" w:pos="4767"/>
              </w:tabs>
              <w:snapToGrid w:val="0"/>
              <w:spacing w:line="240" w:lineRule="auto"/>
              <w:jc w:val="right"/>
              <w:rPr>
                <w:rFonts w:eastAsia="標楷體"/>
                <w:sz w:val="20"/>
              </w:rPr>
            </w:pPr>
            <w:r w:rsidRPr="003E6AFE">
              <w:rPr>
                <w:rFonts w:eastAsia="標楷體"/>
                <w:sz w:val="20"/>
              </w:rPr>
              <w:t>Signature/Seal of Principal Investigator:</w:t>
            </w:r>
            <w:r w:rsidRPr="003E6AFE">
              <w:rPr>
                <w:rFonts w:eastAsia="標楷體"/>
                <w:sz w:val="20"/>
              </w:rPr>
              <w:tab/>
              <w:t>(Please indicate the date of signature)</w:t>
            </w:r>
          </w:p>
        </w:tc>
      </w:tr>
    </w:tbl>
    <w:p w14:paraId="2D90D2C6" w14:textId="77777777" w:rsidR="00707BFA" w:rsidRPr="003E6AFE" w:rsidRDefault="00707BFA">
      <w:pPr>
        <w:widowControl/>
        <w:adjustRightInd/>
        <w:spacing w:line="240" w:lineRule="auto"/>
        <w:textAlignment w:val="auto"/>
        <w:rPr>
          <w:rFonts w:eastAsia="標楷體"/>
        </w:rPr>
      </w:pPr>
      <w:r w:rsidRPr="003E6AFE">
        <w:rPr>
          <w:rFonts w:eastAsia="標楷體"/>
        </w:rPr>
        <w:br w:type="page"/>
      </w:r>
    </w:p>
    <w:p w14:paraId="67A6239A" w14:textId="7826F9B6" w:rsidR="00467769" w:rsidRDefault="00467769" w:rsidP="00467769">
      <w:pPr>
        <w:spacing w:line="240" w:lineRule="auto"/>
        <w:ind w:left="6" w:rightChars="-39" w:right="-86"/>
        <w:contextualSpacing/>
        <w:rPr>
          <w:rFonts w:eastAsia="標楷體"/>
        </w:rPr>
      </w:pPr>
      <w:r>
        <w:rPr>
          <w:rFonts w:eastAsia="標楷體" w:hint="eastAsia"/>
        </w:rPr>
        <w:lastRenderedPageBreak/>
        <w:t>二、</w:t>
      </w:r>
      <w:r w:rsidR="002264D6">
        <w:rPr>
          <w:rFonts w:eastAsia="標楷體"/>
        </w:rPr>
        <w:tab/>
      </w:r>
      <w:r w:rsidR="00C143AB" w:rsidRPr="003E6AFE">
        <w:rPr>
          <w:rFonts w:eastAsia="標楷體"/>
        </w:rPr>
        <w:t>審核流程</w:t>
      </w:r>
    </w:p>
    <w:p w14:paraId="4DCF7365" w14:textId="26DAF6C5" w:rsidR="00C143AB" w:rsidRPr="003E6AFE" w:rsidRDefault="00467769" w:rsidP="00467769">
      <w:pPr>
        <w:spacing w:line="240" w:lineRule="auto"/>
        <w:ind w:left="6" w:rightChars="-39" w:right="-86"/>
        <w:contextualSpacing/>
        <w:rPr>
          <w:rFonts w:eastAsia="標楷體"/>
        </w:rPr>
      </w:pPr>
      <w:r>
        <w:rPr>
          <w:rFonts w:eastAsia="標楷體" w:hint="eastAsia"/>
        </w:rPr>
        <w:t>I</w:t>
      </w:r>
      <w:r>
        <w:rPr>
          <w:rFonts w:eastAsia="標楷體"/>
        </w:rPr>
        <w:t>I.</w:t>
      </w:r>
      <w:r>
        <w:rPr>
          <w:rFonts w:eastAsia="標楷體"/>
        </w:rPr>
        <w:tab/>
        <w:t xml:space="preserve"> </w:t>
      </w:r>
      <w:r>
        <w:rPr>
          <w:rFonts w:eastAsia="標楷體"/>
        </w:rPr>
        <w:tab/>
      </w:r>
      <w:r w:rsidR="00C143AB" w:rsidRPr="003E6AFE">
        <w:rPr>
          <w:rFonts w:eastAsia="標楷體"/>
        </w:rPr>
        <w:t>Review Process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3"/>
        <w:gridCol w:w="9233"/>
      </w:tblGrid>
      <w:tr w:rsidR="00C143AB" w:rsidRPr="003E6AFE" w14:paraId="351E99BA" w14:textId="77777777" w:rsidTr="0014774D">
        <w:trPr>
          <w:cantSplit/>
          <w:trHeight w:val="4654"/>
          <w:jc w:val="center"/>
        </w:trPr>
        <w:tc>
          <w:tcPr>
            <w:tcW w:w="585" w:type="pct"/>
            <w:vAlign w:val="center"/>
          </w:tcPr>
          <w:p w14:paraId="3CB1A273" w14:textId="77777777" w:rsidR="00707BFA" w:rsidRPr="003E6AFE" w:rsidRDefault="00C143AB" w:rsidP="00D26A82">
            <w:pPr>
              <w:snapToGrid w:val="0"/>
              <w:spacing w:line="240" w:lineRule="auto"/>
              <w:ind w:leftChars="62" w:left="138" w:rightChars="54" w:right="119" w:hanging="2"/>
              <w:jc w:val="center"/>
              <w:rPr>
                <w:rFonts w:eastAsia="標楷體"/>
                <w:bCs/>
                <w:iCs/>
                <w:color w:val="000000"/>
                <w:szCs w:val="24"/>
              </w:rPr>
            </w:pPr>
            <w:r w:rsidRPr="003E6AFE">
              <w:rPr>
                <w:rFonts w:eastAsia="標楷體"/>
                <w:color w:val="000000"/>
                <w:szCs w:val="24"/>
              </w:rPr>
              <w:t>人事室</w:t>
            </w:r>
          </w:p>
          <w:p w14:paraId="2A8AD5D1" w14:textId="17A1024C" w:rsidR="00C143AB" w:rsidRPr="003E6AFE" w:rsidRDefault="00707BFA" w:rsidP="00D26A82">
            <w:pPr>
              <w:snapToGrid w:val="0"/>
              <w:spacing w:line="240" w:lineRule="auto"/>
              <w:ind w:leftChars="62" w:left="138" w:rightChars="54" w:right="119" w:hanging="2"/>
              <w:jc w:val="center"/>
              <w:rPr>
                <w:rFonts w:eastAsia="標楷體"/>
                <w:bCs/>
                <w:iCs/>
                <w:color w:val="000000"/>
                <w:szCs w:val="24"/>
              </w:rPr>
            </w:pPr>
            <w:r w:rsidRPr="003E6AFE">
              <w:rPr>
                <w:rFonts w:eastAsia="標楷體"/>
                <w:color w:val="000000"/>
                <w:szCs w:val="24"/>
              </w:rPr>
              <w:t>Office of Personnel</w:t>
            </w:r>
          </w:p>
        </w:tc>
        <w:tc>
          <w:tcPr>
            <w:tcW w:w="4415" w:type="pct"/>
            <w:vAlign w:val="center"/>
          </w:tcPr>
          <w:p w14:paraId="3570261E" w14:textId="0A60E63B" w:rsidR="002264D6" w:rsidRPr="002264D6" w:rsidRDefault="002264D6" w:rsidP="002264D6">
            <w:pPr>
              <w:snapToGrid w:val="0"/>
              <w:spacing w:line="240" w:lineRule="auto"/>
              <w:ind w:left="75" w:rightChars="20" w:right="44"/>
              <w:rPr>
                <w:rFonts w:eastAsia="標楷體"/>
                <w:color w:val="000000"/>
              </w:rPr>
            </w:pPr>
            <w:r>
              <w:rPr>
                <w:rFonts w:eastAsia="標楷體" w:hint="eastAsia"/>
                <w:color w:val="000000"/>
              </w:rPr>
              <w:t>一、</w:t>
            </w:r>
            <w:r w:rsidRPr="002264D6">
              <w:rPr>
                <w:rFonts w:eastAsia="標楷體"/>
                <w:color w:val="000000"/>
              </w:rPr>
              <w:tab/>
            </w:r>
            <w:r w:rsidRPr="002264D6">
              <w:rPr>
                <w:rFonts w:eastAsia="標楷體"/>
                <w:color w:val="000000"/>
              </w:rPr>
              <w:tab/>
            </w:r>
            <w:r w:rsidR="00C143AB" w:rsidRPr="002264D6">
              <w:rPr>
                <w:rFonts w:eastAsia="標楷體"/>
                <w:color w:val="000000"/>
              </w:rPr>
              <w:t>本</w:t>
            </w:r>
            <w:proofErr w:type="gramStart"/>
            <w:r w:rsidR="00C143AB" w:rsidRPr="002264D6">
              <w:rPr>
                <w:rFonts w:eastAsia="標楷體"/>
                <w:color w:val="000000"/>
              </w:rPr>
              <w:t>案擬支彈性</w:t>
            </w:r>
            <w:proofErr w:type="gramEnd"/>
            <w:r w:rsidR="00C143AB" w:rsidRPr="002264D6">
              <w:rPr>
                <w:rFonts w:eastAsia="標楷體"/>
                <w:color w:val="000000"/>
              </w:rPr>
              <w:t>報酬金額，符合相關審議程序：</w:t>
            </w:r>
          </w:p>
          <w:p w14:paraId="2B396A86" w14:textId="7755A6F4" w:rsidR="00C143AB" w:rsidRPr="002264D6" w:rsidRDefault="002264D6" w:rsidP="002264D6">
            <w:pPr>
              <w:snapToGrid w:val="0"/>
              <w:spacing w:line="240" w:lineRule="auto"/>
              <w:ind w:left="192" w:rightChars="20" w:right="44"/>
              <w:rPr>
                <w:rFonts w:eastAsia="標楷體"/>
                <w:color w:val="000000"/>
              </w:rPr>
            </w:pPr>
            <w:r>
              <w:rPr>
                <w:rFonts w:eastAsia="標楷體" w:hint="eastAsia"/>
                <w:color w:val="000000"/>
              </w:rPr>
              <w:t>I</w:t>
            </w:r>
            <w:r>
              <w:rPr>
                <w:rFonts w:eastAsia="標楷體"/>
                <w:color w:val="000000"/>
              </w:rPr>
              <w:t xml:space="preserve">. </w:t>
            </w:r>
            <w:r w:rsidR="00C143AB" w:rsidRPr="002264D6">
              <w:rPr>
                <w:rFonts w:eastAsia="標楷體"/>
                <w:color w:val="000000"/>
              </w:rPr>
              <w:t xml:space="preserve">The proposed flexible remuneration amount for this case complies with the relevant review procedures: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39"/>
              <w:gridCol w:w="2257"/>
              <w:gridCol w:w="2257"/>
              <w:gridCol w:w="2257"/>
            </w:tblGrid>
            <w:tr w:rsidR="00C143AB" w:rsidRPr="003E6AFE" w14:paraId="7696EEC3" w14:textId="77777777" w:rsidTr="0014774D">
              <w:trPr>
                <w:jc w:val="center"/>
              </w:trPr>
              <w:tc>
                <w:tcPr>
                  <w:tcW w:w="1250" w:type="pct"/>
                  <w:gridSpan w:val="2"/>
                </w:tcPr>
                <w:p w14:paraId="69F06E31" w14:textId="77777777" w:rsidR="00707BFA" w:rsidRPr="003E6AFE" w:rsidRDefault="00C143AB" w:rsidP="00D26A82">
                  <w:pPr>
                    <w:snapToGrid w:val="0"/>
                    <w:spacing w:line="240" w:lineRule="auto"/>
                    <w:ind w:rightChars="20" w:right="44"/>
                    <w:jc w:val="center"/>
                    <w:rPr>
                      <w:rFonts w:eastAsia="標楷體"/>
                      <w:color w:val="000000"/>
                      <w:sz w:val="20"/>
                    </w:rPr>
                  </w:pPr>
                  <w:r w:rsidRPr="003E6AFE">
                    <w:rPr>
                      <w:rFonts w:eastAsia="標楷體"/>
                      <w:color w:val="000000"/>
                      <w:sz w:val="20"/>
                    </w:rPr>
                    <w:t>人員類別</w:t>
                  </w:r>
                </w:p>
                <w:p w14:paraId="54B867FA" w14:textId="3489500D" w:rsidR="00C143AB"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Personnel Category</w:t>
                  </w:r>
                </w:p>
              </w:tc>
              <w:tc>
                <w:tcPr>
                  <w:tcW w:w="3750" w:type="pct"/>
                  <w:gridSpan w:val="3"/>
                </w:tcPr>
                <w:p w14:paraId="1D192279" w14:textId="77777777" w:rsidR="00707BFA" w:rsidRPr="003E6AFE" w:rsidRDefault="00C143AB" w:rsidP="00D26A82">
                  <w:pPr>
                    <w:snapToGrid w:val="0"/>
                    <w:spacing w:line="240" w:lineRule="auto"/>
                    <w:ind w:rightChars="20" w:right="44"/>
                    <w:jc w:val="center"/>
                    <w:rPr>
                      <w:rFonts w:eastAsia="標楷體"/>
                      <w:color w:val="000000"/>
                      <w:sz w:val="20"/>
                    </w:rPr>
                  </w:pPr>
                  <w:r w:rsidRPr="003E6AFE">
                    <w:rPr>
                      <w:rFonts w:eastAsia="標楷體"/>
                      <w:color w:val="000000"/>
                      <w:sz w:val="20"/>
                    </w:rPr>
                    <w:t>擬增給彈性報酬</w:t>
                  </w:r>
                </w:p>
                <w:p w14:paraId="4179BEBB" w14:textId="4D2F0DB8" w:rsidR="00C143AB"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Proposed Flexible Remuneration</w:t>
                  </w:r>
                </w:p>
              </w:tc>
            </w:tr>
            <w:tr w:rsidR="00C143AB" w:rsidRPr="003E6AFE" w14:paraId="421A19DB" w14:textId="77777777" w:rsidTr="0014774D">
              <w:trPr>
                <w:trHeight w:val="369"/>
                <w:jc w:val="center"/>
              </w:trPr>
              <w:tc>
                <w:tcPr>
                  <w:tcW w:w="390" w:type="pct"/>
                  <w:vMerge w:val="restart"/>
                  <w:vAlign w:val="center"/>
                </w:tcPr>
                <w:p w14:paraId="2250F222" w14:textId="77777777" w:rsidR="00707BFA" w:rsidRPr="003E6AFE" w:rsidRDefault="00C143AB" w:rsidP="00D26A82">
                  <w:pPr>
                    <w:snapToGrid w:val="0"/>
                    <w:spacing w:line="240" w:lineRule="auto"/>
                    <w:ind w:rightChars="20" w:right="44"/>
                    <w:jc w:val="center"/>
                    <w:rPr>
                      <w:rFonts w:eastAsia="標楷體"/>
                      <w:color w:val="000000"/>
                      <w:sz w:val="20"/>
                    </w:rPr>
                  </w:pPr>
                  <w:r w:rsidRPr="003E6AFE">
                    <w:rPr>
                      <w:rFonts w:eastAsia="標楷體"/>
                      <w:color w:val="000000"/>
                      <w:sz w:val="20"/>
                    </w:rPr>
                    <w:t>專任助理</w:t>
                  </w:r>
                </w:p>
                <w:p w14:paraId="17529F16" w14:textId="5A41D20D" w:rsidR="00C143AB"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Project Assistant</w:t>
                  </w:r>
                </w:p>
              </w:tc>
              <w:tc>
                <w:tcPr>
                  <w:tcW w:w="860" w:type="pct"/>
                  <w:vAlign w:val="center"/>
                </w:tcPr>
                <w:p w14:paraId="62DADD27" w14:textId="77777777" w:rsidR="00707BFA" w:rsidRPr="003E6AFE" w:rsidRDefault="00C143AB" w:rsidP="00D26A82">
                  <w:pPr>
                    <w:snapToGrid w:val="0"/>
                    <w:spacing w:line="240" w:lineRule="auto"/>
                    <w:ind w:rightChars="20" w:right="44"/>
                    <w:jc w:val="center"/>
                    <w:rPr>
                      <w:rFonts w:eastAsia="標楷體"/>
                      <w:color w:val="000000"/>
                      <w:sz w:val="20"/>
                    </w:rPr>
                  </w:pPr>
                  <w:r w:rsidRPr="003E6AFE">
                    <w:rPr>
                      <w:rFonts w:eastAsia="標楷體"/>
                      <w:color w:val="000000"/>
                      <w:sz w:val="20"/>
                    </w:rPr>
                    <w:t>碩士級</w:t>
                  </w:r>
                  <w:r w:rsidRPr="003E6AFE">
                    <w:rPr>
                      <w:rFonts w:eastAsia="標楷體"/>
                      <w:color w:val="000000"/>
                      <w:sz w:val="20"/>
                    </w:rPr>
                    <w:t>(</w:t>
                  </w:r>
                  <w:r w:rsidRPr="003E6AFE">
                    <w:rPr>
                      <w:rFonts w:eastAsia="標楷體"/>
                      <w:color w:val="000000"/>
                      <w:sz w:val="20"/>
                    </w:rPr>
                    <w:t>含</w:t>
                  </w:r>
                  <w:r w:rsidRPr="003E6AFE">
                    <w:rPr>
                      <w:rFonts w:eastAsia="標楷體"/>
                      <w:color w:val="000000"/>
                      <w:sz w:val="20"/>
                    </w:rPr>
                    <w:t>)</w:t>
                  </w:r>
                  <w:r w:rsidRPr="003E6AFE">
                    <w:rPr>
                      <w:rFonts w:eastAsia="標楷體"/>
                      <w:color w:val="000000"/>
                      <w:sz w:val="20"/>
                    </w:rPr>
                    <w:t>以下</w:t>
                  </w:r>
                </w:p>
                <w:p w14:paraId="57ADC65D" w14:textId="4F3876E5" w:rsidR="00C143AB"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Master’s Level or Below</w:t>
                  </w:r>
                </w:p>
              </w:tc>
              <w:tc>
                <w:tcPr>
                  <w:tcW w:w="1250" w:type="pct"/>
                  <w:vAlign w:val="center"/>
                </w:tcPr>
                <w:p w14:paraId="296B37C0" w14:textId="77777777" w:rsidR="00707BFA" w:rsidRPr="003E6AFE" w:rsidRDefault="00C143AB" w:rsidP="009C255A">
                  <w:pPr>
                    <w:pStyle w:val="af4"/>
                    <w:numPr>
                      <w:ilvl w:val="0"/>
                      <w:numId w:val="39"/>
                    </w:numPr>
                    <w:snapToGrid w:val="0"/>
                    <w:spacing w:line="240" w:lineRule="auto"/>
                    <w:ind w:left="180" w:hangingChars="100" w:hanging="180"/>
                    <w:rPr>
                      <w:rFonts w:ascii="Times New Roman" w:eastAsia="標楷體" w:hAnsi="Times New Roman"/>
                      <w:color w:val="000000"/>
                      <w:sz w:val="20"/>
                    </w:rPr>
                  </w:pPr>
                  <w:r w:rsidRPr="003E6AFE">
                    <w:rPr>
                      <w:rFonts w:ascii="Times New Roman" w:eastAsia="標楷體" w:hAnsi="Times New Roman"/>
                      <w:color w:val="000000"/>
                      <w:sz w:val="20"/>
                    </w:rPr>
                    <w:t>5,000</w:t>
                  </w:r>
                  <w:r w:rsidRPr="003E6AFE">
                    <w:rPr>
                      <w:rFonts w:ascii="Times New Roman" w:eastAsia="標楷體" w:hAnsi="Times New Roman"/>
                      <w:color w:val="000000"/>
                      <w:sz w:val="20"/>
                    </w:rPr>
                    <w:t>元以下</w:t>
                  </w:r>
                </w:p>
                <w:p w14:paraId="409FC08A" w14:textId="5B2FB557" w:rsidR="00C143AB" w:rsidRPr="003E6AFE" w:rsidRDefault="00707BFA" w:rsidP="00707BFA">
                  <w:pPr>
                    <w:pStyle w:val="af4"/>
                    <w:snapToGrid w:val="0"/>
                    <w:spacing w:line="240" w:lineRule="auto"/>
                    <w:ind w:left="180" w:firstLine="0"/>
                    <w:rPr>
                      <w:rFonts w:ascii="Times New Roman" w:eastAsia="標楷體" w:hAnsi="Times New Roman"/>
                      <w:color w:val="000000"/>
                      <w:sz w:val="20"/>
                    </w:rPr>
                  </w:pPr>
                  <w:r w:rsidRPr="003E6AFE">
                    <w:rPr>
                      <w:rFonts w:ascii="Times New Roman" w:eastAsia="標楷體" w:hAnsi="Times New Roman"/>
                      <w:color w:val="000000"/>
                      <w:sz w:val="20"/>
                    </w:rPr>
                    <w:t>NT$5,000 or less</w:t>
                  </w:r>
                </w:p>
              </w:tc>
              <w:tc>
                <w:tcPr>
                  <w:tcW w:w="1250" w:type="pct"/>
                  <w:vAlign w:val="center"/>
                </w:tcPr>
                <w:p w14:paraId="0BDDE702" w14:textId="77777777" w:rsidR="00707BFA" w:rsidRPr="003E6AFE" w:rsidRDefault="00C143AB" w:rsidP="009C255A">
                  <w:pPr>
                    <w:pStyle w:val="af4"/>
                    <w:numPr>
                      <w:ilvl w:val="0"/>
                      <w:numId w:val="39"/>
                    </w:numPr>
                    <w:snapToGrid w:val="0"/>
                    <w:spacing w:line="240" w:lineRule="auto"/>
                    <w:ind w:left="180" w:hangingChars="100" w:hanging="180"/>
                    <w:rPr>
                      <w:rFonts w:ascii="Times New Roman" w:eastAsia="標楷體" w:hAnsi="Times New Roman"/>
                      <w:color w:val="000000"/>
                      <w:sz w:val="20"/>
                    </w:rPr>
                  </w:pPr>
                  <w:r w:rsidRPr="003E6AFE">
                    <w:rPr>
                      <w:rFonts w:ascii="Times New Roman" w:eastAsia="標楷體" w:hAnsi="Times New Roman"/>
                      <w:color w:val="000000"/>
                      <w:sz w:val="20"/>
                    </w:rPr>
                    <w:t>5,001-10,000</w:t>
                  </w:r>
                  <w:r w:rsidRPr="003E6AFE">
                    <w:rPr>
                      <w:rFonts w:ascii="Times New Roman" w:eastAsia="標楷體" w:hAnsi="Times New Roman"/>
                      <w:color w:val="000000"/>
                      <w:sz w:val="20"/>
                    </w:rPr>
                    <w:t>元</w:t>
                  </w:r>
                </w:p>
                <w:p w14:paraId="4BAA5768" w14:textId="5D3C3CE9" w:rsidR="00C143AB" w:rsidRPr="003E6AFE" w:rsidRDefault="00707BFA" w:rsidP="00707BFA">
                  <w:pPr>
                    <w:pStyle w:val="af4"/>
                    <w:snapToGrid w:val="0"/>
                    <w:spacing w:line="240" w:lineRule="auto"/>
                    <w:ind w:left="180" w:firstLine="0"/>
                    <w:rPr>
                      <w:rFonts w:ascii="Times New Roman" w:eastAsia="標楷體" w:hAnsi="Times New Roman"/>
                      <w:color w:val="000000"/>
                      <w:sz w:val="20"/>
                    </w:rPr>
                  </w:pPr>
                  <w:r w:rsidRPr="003E6AFE">
                    <w:rPr>
                      <w:rFonts w:ascii="Times New Roman" w:eastAsia="標楷體" w:hAnsi="Times New Roman"/>
                      <w:color w:val="000000"/>
                      <w:sz w:val="20"/>
                    </w:rPr>
                    <w:t>NT$5,001–10,000</w:t>
                  </w:r>
                </w:p>
              </w:tc>
              <w:tc>
                <w:tcPr>
                  <w:tcW w:w="1250" w:type="pct"/>
                  <w:vAlign w:val="center"/>
                </w:tcPr>
                <w:p w14:paraId="0880A2AE" w14:textId="77777777" w:rsidR="00707BFA" w:rsidRPr="003E6AFE" w:rsidRDefault="00C143AB" w:rsidP="009C255A">
                  <w:pPr>
                    <w:pStyle w:val="af4"/>
                    <w:numPr>
                      <w:ilvl w:val="0"/>
                      <w:numId w:val="39"/>
                    </w:numPr>
                    <w:snapToGrid w:val="0"/>
                    <w:spacing w:line="240" w:lineRule="auto"/>
                    <w:ind w:left="180" w:hangingChars="100" w:hanging="180"/>
                    <w:rPr>
                      <w:rFonts w:ascii="Times New Roman" w:eastAsia="標楷體" w:hAnsi="Times New Roman"/>
                      <w:color w:val="000000"/>
                      <w:sz w:val="20"/>
                    </w:rPr>
                  </w:pPr>
                  <w:r w:rsidRPr="003E6AFE">
                    <w:rPr>
                      <w:rFonts w:ascii="Times New Roman" w:eastAsia="標楷體" w:hAnsi="Times New Roman"/>
                      <w:color w:val="000000"/>
                      <w:sz w:val="20"/>
                    </w:rPr>
                    <w:t>超過</w:t>
                  </w:r>
                  <w:r w:rsidRPr="003E6AFE">
                    <w:rPr>
                      <w:rFonts w:ascii="Times New Roman" w:eastAsia="標楷體" w:hAnsi="Times New Roman"/>
                      <w:color w:val="000000"/>
                      <w:sz w:val="20"/>
                    </w:rPr>
                    <w:t>10,000</w:t>
                  </w:r>
                  <w:r w:rsidRPr="003E6AFE">
                    <w:rPr>
                      <w:rFonts w:ascii="Times New Roman" w:eastAsia="標楷體" w:hAnsi="Times New Roman"/>
                      <w:color w:val="000000"/>
                      <w:sz w:val="20"/>
                    </w:rPr>
                    <w:t>元</w:t>
                  </w:r>
                </w:p>
                <w:p w14:paraId="60E8127C" w14:textId="3F3F8ED2" w:rsidR="00C143AB" w:rsidRPr="003E6AFE" w:rsidRDefault="00707BFA" w:rsidP="00707BFA">
                  <w:pPr>
                    <w:pStyle w:val="af4"/>
                    <w:snapToGrid w:val="0"/>
                    <w:spacing w:line="240" w:lineRule="auto"/>
                    <w:ind w:left="180" w:firstLine="0"/>
                    <w:rPr>
                      <w:rFonts w:ascii="Times New Roman" w:eastAsia="標楷體" w:hAnsi="Times New Roman"/>
                      <w:color w:val="000000"/>
                      <w:sz w:val="20"/>
                    </w:rPr>
                  </w:pPr>
                  <w:r w:rsidRPr="003E6AFE">
                    <w:rPr>
                      <w:rFonts w:ascii="Times New Roman" w:eastAsia="標楷體" w:hAnsi="Times New Roman"/>
                      <w:color w:val="000000"/>
                      <w:sz w:val="20"/>
                    </w:rPr>
                    <w:t>Over NT$10,000</w:t>
                  </w:r>
                </w:p>
              </w:tc>
            </w:tr>
            <w:tr w:rsidR="00C143AB" w:rsidRPr="003E6AFE" w14:paraId="7B7A5A93" w14:textId="77777777" w:rsidTr="0014774D">
              <w:trPr>
                <w:trHeight w:val="368"/>
                <w:jc w:val="center"/>
              </w:trPr>
              <w:tc>
                <w:tcPr>
                  <w:tcW w:w="390" w:type="pct"/>
                  <w:vMerge/>
                  <w:vAlign w:val="center"/>
                </w:tcPr>
                <w:p w14:paraId="7E5EB53B" w14:textId="77777777" w:rsidR="00C143AB" w:rsidRPr="003E6AFE" w:rsidRDefault="00C143AB" w:rsidP="00D26A82">
                  <w:pPr>
                    <w:snapToGrid w:val="0"/>
                    <w:spacing w:line="240" w:lineRule="auto"/>
                    <w:ind w:rightChars="20" w:right="44"/>
                    <w:jc w:val="center"/>
                    <w:rPr>
                      <w:rFonts w:eastAsia="標楷體"/>
                      <w:color w:val="000000"/>
                      <w:sz w:val="20"/>
                    </w:rPr>
                  </w:pPr>
                </w:p>
              </w:tc>
              <w:tc>
                <w:tcPr>
                  <w:tcW w:w="860" w:type="pct"/>
                  <w:vAlign w:val="center"/>
                </w:tcPr>
                <w:p w14:paraId="7BFD9CA4" w14:textId="77777777" w:rsidR="00707BFA" w:rsidRPr="003E6AFE" w:rsidRDefault="00C143AB" w:rsidP="00D26A82">
                  <w:pPr>
                    <w:snapToGrid w:val="0"/>
                    <w:spacing w:line="240" w:lineRule="auto"/>
                    <w:ind w:rightChars="20" w:right="44"/>
                    <w:jc w:val="center"/>
                    <w:rPr>
                      <w:rFonts w:eastAsia="標楷體"/>
                      <w:color w:val="000000"/>
                      <w:sz w:val="20"/>
                    </w:rPr>
                  </w:pPr>
                  <w:r w:rsidRPr="003E6AFE">
                    <w:rPr>
                      <w:rFonts w:eastAsia="標楷體"/>
                      <w:color w:val="000000"/>
                      <w:sz w:val="20"/>
                    </w:rPr>
                    <w:t>博士級</w:t>
                  </w:r>
                </w:p>
                <w:p w14:paraId="125B8E00" w14:textId="06D4A310" w:rsidR="00C143AB"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Doctoral Level</w:t>
                  </w:r>
                </w:p>
              </w:tc>
              <w:tc>
                <w:tcPr>
                  <w:tcW w:w="1250" w:type="pct"/>
                  <w:vMerge w:val="restart"/>
                  <w:vAlign w:val="center"/>
                </w:tcPr>
                <w:p w14:paraId="2B6076B4" w14:textId="77777777" w:rsidR="00707BFA" w:rsidRPr="003E6AFE" w:rsidRDefault="00C143AB" w:rsidP="009C255A">
                  <w:pPr>
                    <w:pStyle w:val="af4"/>
                    <w:numPr>
                      <w:ilvl w:val="0"/>
                      <w:numId w:val="39"/>
                    </w:numPr>
                    <w:snapToGrid w:val="0"/>
                    <w:spacing w:line="240" w:lineRule="auto"/>
                    <w:ind w:left="180" w:hangingChars="100" w:hanging="180"/>
                    <w:rPr>
                      <w:rFonts w:ascii="Times New Roman" w:eastAsia="標楷體" w:hAnsi="Times New Roman"/>
                      <w:color w:val="000000"/>
                      <w:sz w:val="20"/>
                    </w:rPr>
                  </w:pPr>
                  <w:r w:rsidRPr="003E6AFE">
                    <w:rPr>
                      <w:rFonts w:ascii="Times New Roman" w:eastAsia="標楷體" w:hAnsi="Times New Roman"/>
                      <w:color w:val="000000"/>
                      <w:sz w:val="20"/>
                    </w:rPr>
                    <w:t>10,000</w:t>
                  </w:r>
                  <w:r w:rsidRPr="003E6AFE">
                    <w:rPr>
                      <w:rFonts w:ascii="Times New Roman" w:eastAsia="標楷體" w:hAnsi="Times New Roman"/>
                      <w:color w:val="000000"/>
                      <w:sz w:val="20"/>
                    </w:rPr>
                    <w:t>元以下</w:t>
                  </w:r>
                </w:p>
                <w:p w14:paraId="5D634953" w14:textId="2F4D120B" w:rsidR="00C143AB" w:rsidRPr="003E6AFE" w:rsidRDefault="00707BFA" w:rsidP="00707BFA">
                  <w:pPr>
                    <w:pStyle w:val="af4"/>
                    <w:snapToGrid w:val="0"/>
                    <w:spacing w:line="240" w:lineRule="auto"/>
                    <w:ind w:left="180" w:firstLine="0"/>
                    <w:rPr>
                      <w:rFonts w:ascii="Times New Roman" w:eastAsia="標楷體" w:hAnsi="Times New Roman"/>
                      <w:color w:val="000000"/>
                      <w:sz w:val="20"/>
                    </w:rPr>
                  </w:pPr>
                  <w:r w:rsidRPr="003E6AFE">
                    <w:rPr>
                      <w:rFonts w:ascii="Times New Roman" w:eastAsia="標楷體" w:hAnsi="Times New Roman"/>
                      <w:color w:val="000000"/>
                      <w:sz w:val="20"/>
                    </w:rPr>
                    <w:t>NT$10,000 or less</w:t>
                  </w:r>
                </w:p>
              </w:tc>
              <w:tc>
                <w:tcPr>
                  <w:tcW w:w="1250" w:type="pct"/>
                  <w:vMerge w:val="restart"/>
                  <w:vAlign w:val="center"/>
                </w:tcPr>
                <w:p w14:paraId="79F40529" w14:textId="77777777" w:rsidR="00707BFA" w:rsidRPr="003E6AFE" w:rsidRDefault="00C143AB" w:rsidP="009C255A">
                  <w:pPr>
                    <w:pStyle w:val="af4"/>
                    <w:numPr>
                      <w:ilvl w:val="0"/>
                      <w:numId w:val="39"/>
                    </w:numPr>
                    <w:snapToGrid w:val="0"/>
                    <w:spacing w:line="240" w:lineRule="auto"/>
                    <w:ind w:left="180" w:hangingChars="100" w:hanging="180"/>
                    <w:rPr>
                      <w:rFonts w:ascii="Times New Roman" w:eastAsia="標楷體" w:hAnsi="Times New Roman"/>
                      <w:sz w:val="20"/>
                    </w:rPr>
                  </w:pPr>
                  <w:r w:rsidRPr="003E6AFE">
                    <w:rPr>
                      <w:rFonts w:ascii="Times New Roman" w:eastAsia="標楷體" w:hAnsi="Times New Roman"/>
                      <w:sz w:val="20"/>
                    </w:rPr>
                    <w:t>10,001-15,000</w:t>
                  </w:r>
                  <w:r w:rsidRPr="003E6AFE">
                    <w:rPr>
                      <w:rFonts w:ascii="Times New Roman" w:eastAsia="標楷體" w:hAnsi="Times New Roman"/>
                      <w:sz w:val="20"/>
                    </w:rPr>
                    <w:t>元</w:t>
                  </w:r>
                </w:p>
                <w:p w14:paraId="4500DF40" w14:textId="69CF25CB" w:rsidR="00C143AB" w:rsidRPr="003E6AFE" w:rsidRDefault="00707BFA" w:rsidP="00707BFA">
                  <w:pPr>
                    <w:pStyle w:val="af4"/>
                    <w:snapToGrid w:val="0"/>
                    <w:spacing w:line="240" w:lineRule="auto"/>
                    <w:ind w:left="180" w:firstLine="0"/>
                    <w:rPr>
                      <w:rFonts w:ascii="Times New Roman" w:eastAsia="標楷體" w:hAnsi="Times New Roman"/>
                      <w:sz w:val="20"/>
                    </w:rPr>
                  </w:pPr>
                  <w:r w:rsidRPr="003E6AFE">
                    <w:rPr>
                      <w:rFonts w:ascii="Times New Roman" w:eastAsia="標楷體" w:hAnsi="Times New Roman"/>
                      <w:sz w:val="20"/>
                    </w:rPr>
                    <w:t>NT$10,001–15,000</w:t>
                  </w:r>
                </w:p>
              </w:tc>
              <w:tc>
                <w:tcPr>
                  <w:tcW w:w="1250" w:type="pct"/>
                  <w:vMerge w:val="restart"/>
                  <w:vAlign w:val="center"/>
                </w:tcPr>
                <w:p w14:paraId="687B0033" w14:textId="77777777" w:rsidR="00707BFA" w:rsidRPr="003E6AFE" w:rsidRDefault="00C143AB" w:rsidP="009C255A">
                  <w:pPr>
                    <w:pStyle w:val="af4"/>
                    <w:numPr>
                      <w:ilvl w:val="0"/>
                      <w:numId w:val="39"/>
                    </w:numPr>
                    <w:snapToGrid w:val="0"/>
                    <w:spacing w:line="240" w:lineRule="auto"/>
                    <w:ind w:left="180" w:hangingChars="100" w:hanging="180"/>
                    <w:rPr>
                      <w:rFonts w:ascii="Times New Roman" w:eastAsia="標楷體" w:hAnsi="Times New Roman"/>
                      <w:sz w:val="20"/>
                    </w:rPr>
                  </w:pPr>
                  <w:r w:rsidRPr="003E6AFE">
                    <w:rPr>
                      <w:rFonts w:ascii="Times New Roman" w:eastAsia="標楷體" w:hAnsi="Times New Roman"/>
                      <w:sz w:val="20"/>
                    </w:rPr>
                    <w:t>超過</w:t>
                  </w:r>
                  <w:r w:rsidRPr="003E6AFE">
                    <w:rPr>
                      <w:rFonts w:ascii="Times New Roman" w:eastAsia="標楷體" w:hAnsi="Times New Roman"/>
                      <w:sz w:val="20"/>
                    </w:rPr>
                    <w:t>15,000</w:t>
                  </w:r>
                  <w:r w:rsidRPr="003E6AFE">
                    <w:rPr>
                      <w:rFonts w:ascii="Times New Roman" w:eastAsia="標楷體" w:hAnsi="Times New Roman"/>
                      <w:sz w:val="20"/>
                    </w:rPr>
                    <w:t>元</w:t>
                  </w:r>
                </w:p>
                <w:p w14:paraId="4D817BE2" w14:textId="56D60B29" w:rsidR="00C143AB" w:rsidRPr="003E6AFE" w:rsidRDefault="00707BFA" w:rsidP="00707BFA">
                  <w:pPr>
                    <w:pStyle w:val="af4"/>
                    <w:snapToGrid w:val="0"/>
                    <w:spacing w:line="240" w:lineRule="auto"/>
                    <w:ind w:left="180" w:firstLine="0"/>
                    <w:rPr>
                      <w:rFonts w:ascii="Times New Roman" w:eastAsia="標楷體" w:hAnsi="Times New Roman"/>
                      <w:sz w:val="20"/>
                    </w:rPr>
                  </w:pPr>
                  <w:r w:rsidRPr="003E6AFE">
                    <w:rPr>
                      <w:rFonts w:ascii="Times New Roman" w:eastAsia="標楷體" w:hAnsi="Times New Roman"/>
                      <w:sz w:val="20"/>
                    </w:rPr>
                    <w:t>Over NT$15,000</w:t>
                  </w:r>
                </w:p>
              </w:tc>
            </w:tr>
            <w:tr w:rsidR="00C143AB" w:rsidRPr="003E6AFE" w14:paraId="13776EC3" w14:textId="77777777" w:rsidTr="0014774D">
              <w:trPr>
                <w:jc w:val="center"/>
              </w:trPr>
              <w:tc>
                <w:tcPr>
                  <w:tcW w:w="1250" w:type="pct"/>
                  <w:gridSpan w:val="2"/>
                  <w:vAlign w:val="center"/>
                </w:tcPr>
                <w:p w14:paraId="43E7C255" w14:textId="77777777" w:rsidR="00707BFA" w:rsidRPr="003E6AFE" w:rsidRDefault="00C143AB" w:rsidP="00D26A82">
                  <w:pPr>
                    <w:snapToGrid w:val="0"/>
                    <w:spacing w:line="240" w:lineRule="auto"/>
                    <w:ind w:rightChars="20" w:right="44"/>
                    <w:jc w:val="center"/>
                    <w:rPr>
                      <w:rFonts w:eastAsia="標楷體"/>
                      <w:color w:val="000000"/>
                      <w:sz w:val="20"/>
                    </w:rPr>
                  </w:pPr>
                  <w:r w:rsidRPr="003E6AFE">
                    <w:rPr>
                      <w:rFonts w:eastAsia="標楷體"/>
                      <w:color w:val="000000"/>
                      <w:sz w:val="20"/>
                    </w:rPr>
                    <w:t>博士後研究員</w:t>
                  </w:r>
                </w:p>
                <w:p w14:paraId="1FF1B290" w14:textId="6725E8D1" w:rsidR="00C143AB"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Post-Doctoral Fellow</w:t>
                  </w:r>
                </w:p>
              </w:tc>
              <w:tc>
                <w:tcPr>
                  <w:tcW w:w="1250" w:type="pct"/>
                  <w:vMerge/>
                </w:tcPr>
                <w:p w14:paraId="165C0D37" w14:textId="77777777" w:rsidR="00C143AB" w:rsidRPr="003E6AFE" w:rsidRDefault="00C143AB" w:rsidP="00D26A82">
                  <w:pPr>
                    <w:snapToGrid w:val="0"/>
                    <w:spacing w:line="240" w:lineRule="auto"/>
                    <w:ind w:rightChars="20" w:right="44"/>
                    <w:jc w:val="center"/>
                    <w:rPr>
                      <w:rFonts w:eastAsia="標楷體"/>
                      <w:color w:val="000000"/>
                      <w:sz w:val="20"/>
                    </w:rPr>
                  </w:pPr>
                </w:p>
              </w:tc>
              <w:tc>
                <w:tcPr>
                  <w:tcW w:w="1250" w:type="pct"/>
                  <w:vMerge/>
                </w:tcPr>
                <w:p w14:paraId="6473B4B8" w14:textId="77777777" w:rsidR="00C143AB" w:rsidRPr="003E6AFE" w:rsidRDefault="00C143AB" w:rsidP="00D26A82">
                  <w:pPr>
                    <w:snapToGrid w:val="0"/>
                    <w:spacing w:line="240" w:lineRule="auto"/>
                    <w:ind w:rightChars="20" w:right="44"/>
                    <w:jc w:val="center"/>
                    <w:rPr>
                      <w:rFonts w:eastAsia="標楷體"/>
                      <w:sz w:val="20"/>
                    </w:rPr>
                  </w:pPr>
                </w:p>
              </w:tc>
              <w:tc>
                <w:tcPr>
                  <w:tcW w:w="1250" w:type="pct"/>
                  <w:vMerge/>
                </w:tcPr>
                <w:p w14:paraId="45E8EA75" w14:textId="77777777" w:rsidR="00C143AB" w:rsidRPr="003E6AFE" w:rsidRDefault="00C143AB" w:rsidP="00D26A82">
                  <w:pPr>
                    <w:snapToGrid w:val="0"/>
                    <w:spacing w:line="240" w:lineRule="auto"/>
                    <w:ind w:rightChars="20" w:right="44"/>
                    <w:jc w:val="center"/>
                    <w:rPr>
                      <w:rFonts w:eastAsia="標楷體"/>
                      <w:sz w:val="20"/>
                    </w:rPr>
                  </w:pPr>
                </w:p>
              </w:tc>
            </w:tr>
            <w:tr w:rsidR="00AC5735" w:rsidRPr="003E6AFE" w14:paraId="6BEACE77" w14:textId="77777777" w:rsidTr="0014774D">
              <w:trPr>
                <w:trHeight w:val="1420"/>
                <w:jc w:val="center"/>
              </w:trPr>
              <w:tc>
                <w:tcPr>
                  <w:tcW w:w="1250" w:type="pct"/>
                  <w:gridSpan w:val="2"/>
                  <w:vAlign w:val="center"/>
                </w:tcPr>
                <w:p w14:paraId="5A3EE7FC" w14:textId="77777777" w:rsidR="00707BFA" w:rsidRPr="003E6AFE" w:rsidRDefault="00AC5735" w:rsidP="00D26A82">
                  <w:pPr>
                    <w:snapToGrid w:val="0"/>
                    <w:spacing w:line="240" w:lineRule="auto"/>
                    <w:ind w:rightChars="20" w:right="44"/>
                    <w:jc w:val="center"/>
                    <w:rPr>
                      <w:rFonts w:eastAsia="標楷體"/>
                      <w:color w:val="000000"/>
                      <w:sz w:val="20"/>
                    </w:rPr>
                  </w:pPr>
                  <w:r w:rsidRPr="003E6AFE">
                    <w:rPr>
                      <w:rFonts w:eastAsia="標楷體"/>
                      <w:color w:val="000000"/>
                      <w:sz w:val="20"/>
                    </w:rPr>
                    <w:t>審議流程</w:t>
                  </w:r>
                </w:p>
                <w:p w14:paraId="67E0E3AA" w14:textId="248751F7" w:rsidR="00AC5735" w:rsidRPr="003E6AFE" w:rsidRDefault="00707BFA" w:rsidP="00D26A82">
                  <w:pPr>
                    <w:snapToGrid w:val="0"/>
                    <w:spacing w:line="240" w:lineRule="auto"/>
                    <w:ind w:rightChars="20" w:right="44"/>
                    <w:jc w:val="center"/>
                    <w:rPr>
                      <w:rFonts w:eastAsia="標楷體"/>
                      <w:color w:val="000000"/>
                      <w:sz w:val="20"/>
                    </w:rPr>
                  </w:pPr>
                  <w:r w:rsidRPr="003E6AFE">
                    <w:rPr>
                      <w:rFonts w:eastAsia="標楷體"/>
                      <w:color w:val="000000"/>
                      <w:sz w:val="20"/>
                    </w:rPr>
                    <w:t>Review Procedure</w:t>
                  </w:r>
                </w:p>
              </w:tc>
              <w:tc>
                <w:tcPr>
                  <w:tcW w:w="1250" w:type="pct"/>
                </w:tcPr>
                <w:p w14:paraId="206A5808" w14:textId="77777777" w:rsidR="00707BFA" w:rsidRPr="003E6AFE" w:rsidRDefault="00AC5735" w:rsidP="00D26A82">
                  <w:pPr>
                    <w:snapToGrid w:val="0"/>
                    <w:spacing w:line="240" w:lineRule="auto"/>
                    <w:ind w:rightChars="20" w:right="44"/>
                    <w:jc w:val="both"/>
                    <w:rPr>
                      <w:rFonts w:eastAsia="標楷體"/>
                      <w:color w:val="000000"/>
                      <w:sz w:val="20"/>
                    </w:rPr>
                  </w:pPr>
                  <w:r w:rsidRPr="003E6AFE">
                    <w:rPr>
                      <w:rFonts w:eastAsia="標楷體"/>
                      <w:color w:val="000000"/>
                      <w:sz w:val="20"/>
                    </w:rPr>
                    <w:t>計畫主持人同意後，經</w:t>
                  </w:r>
                  <w:r w:rsidRPr="003E6AFE">
                    <w:rPr>
                      <w:rFonts w:eastAsia="標楷體"/>
                      <w:sz w:val="20"/>
                    </w:rPr>
                    <w:t>單位</w:t>
                  </w:r>
                  <w:r w:rsidRPr="003E6AFE">
                    <w:rPr>
                      <w:rFonts w:eastAsia="標楷體"/>
                      <w:color w:val="000000"/>
                      <w:sz w:val="20"/>
                    </w:rPr>
                    <w:t>主管核定後生效。</w:t>
                  </w:r>
                </w:p>
                <w:p w14:paraId="398ACCC5" w14:textId="6FC38D35" w:rsidR="00AC5735" w:rsidRPr="003E6AFE" w:rsidRDefault="004F2B47" w:rsidP="00D26A82">
                  <w:pPr>
                    <w:snapToGrid w:val="0"/>
                    <w:spacing w:line="240" w:lineRule="auto"/>
                    <w:ind w:rightChars="20" w:right="44"/>
                    <w:jc w:val="both"/>
                    <w:rPr>
                      <w:rFonts w:eastAsia="標楷體"/>
                      <w:color w:val="000000"/>
                      <w:sz w:val="20"/>
                    </w:rPr>
                  </w:pPr>
                  <w:r w:rsidRPr="003E6AFE">
                    <w:rPr>
                      <w:rFonts w:eastAsia="標楷體"/>
                      <w:color w:val="000000"/>
                      <w:sz w:val="20"/>
                    </w:rPr>
                    <w:t>Effective upon consent of the principal investigator and approval of the unit head.</w:t>
                  </w:r>
                </w:p>
              </w:tc>
              <w:tc>
                <w:tcPr>
                  <w:tcW w:w="1250" w:type="pct"/>
                </w:tcPr>
                <w:p w14:paraId="4832DA45" w14:textId="77777777" w:rsidR="00707BFA" w:rsidRPr="003E6AFE" w:rsidRDefault="00AC5735" w:rsidP="00D26A82">
                  <w:pPr>
                    <w:snapToGrid w:val="0"/>
                    <w:spacing w:line="240" w:lineRule="auto"/>
                    <w:ind w:rightChars="20" w:right="44"/>
                    <w:rPr>
                      <w:rFonts w:eastAsia="標楷體"/>
                      <w:sz w:val="20"/>
                    </w:rPr>
                  </w:pPr>
                  <w:r w:rsidRPr="003E6AFE">
                    <w:rPr>
                      <w:rFonts w:eastAsia="標楷體"/>
                      <w:sz w:val="20"/>
                    </w:rPr>
                    <w:t>聘任單位初審通過，由委員會通知</w:t>
                  </w:r>
                  <w:r w:rsidRPr="003E6AFE">
                    <w:rPr>
                      <w:rFonts w:eastAsia="標楷體"/>
                      <w:sz w:val="20"/>
                    </w:rPr>
                    <w:t>1</w:t>
                  </w:r>
                  <w:r w:rsidRPr="003E6AFE">
                    <w:rPr>
                      <w:rFonts w:eastAsia="標楷體"/>
                      <w:sz w:val="20"/>
                    </w:rPr>
                    <w:t>位委員審議，委員審議通過者，同意追溯自聘任單位初審通過日生效。</w:t>
                  </w:r>
                </w:p>
                <w:p w14:paraId="1CDE7D82" w14:textId="46F6D4CB" w:rsidR="00AC5735" w:rsidRPr="003E6AFE" w:rsidRDefault="00707BFA" w:rsidP="00D26A82">
                  <w:pPr>
                    <w:snapToGrid w:val="0"/>
                    <w:spacing w:line="240" w:lineRule="auto"/>
                    <w:ind w:rightChars="20" w:right="44"/>
                    <w:rPr>
                      <w:rFonts w:eastAsia="標楷體"/>
                      <w:sz w:val="20"/>
                    </w:rPr>
                  </w:pPr>
                  <w:r w:rsidRPr="003E6AFE">
                    <w:rPr>
                      <w:rFonts w:eastAsia="標楷體"/>
                      <w:sz w:val="20"/>
                    </w:rPr>
                    <w:t>After preliminary review and passage by the hiring unit, the Committee shall appoint one member to review the case. Upon member review and passage, the remuneration shall be retroactively effective from the date of the hiring unit’s preliminary approval.</w:t>
                  </w:r>
                </w:p>
              </w:tc>
              <w:tc>
                <w:tcPr>
                  <w:tcW w:w="1250" w:type="pct"/>
                </w:tcPr>
                <w:p w14:paraId="2F0D1198" w14:textId="77777777" w:rsidR="00707BFA" w:rsidRPr="003E6AFE" w:rsidRDefault="00AC5735" w:rsidP="00D26A82">
                  <w:pPr>
                    <w:snapToGrid w:val="0"/>
                    <w:spacing w:line="240" w:lineRule="auto"/>
                    <w:ind w:rightChars="20" w:right="44"/>
                    <w:rPr>
                      <w:rFonts w:eastAsia="標楷體"/>
                      <w:sz w:val="20"/>
                    </w:rPr>
                  </w:pPr>
                  <w:r w:rsidRPr="003E6AFE">
                    <w:rPr>
                      <w:rFonts w:eastAsia="標楷體"/>
                      <w:sz w:val="20"/>
                    </w:rPr>
                    <w:t>聘任單位初審通過，由委員會通知</w:t>
                  </w:r>
                  <w:r w:rsidRPr="003E6AFE">
                    <w:rPr>
                      <w:rFonts w:eastAsia="標楷體"/>
                      <w:sz w:val="20"/>
                    </w:rPr>
                    <w:t>2</w:t>
                  </w:r>
                  <w:r w:rsidRPr="003E6AFE">
                    <w:rPr>
                      <w:rFonts w:eastAsia="標楷體"/>
                      <w:sz w:val="20"/>
                    </w:rPr>
                    <w:t>位委員審議，委員審議通過者，同意追溯自聘任單位初審通過日生效。</w:t>
                  </w:r>
                </w:p>
                <w:p w14:paraId="1E8192D6" w14:textId="05D2D157" w:rsidR="00AC5735" w:rsidRPr="003E6AFE" w:rsidRDefault="00707BFA" w:rsidP="00D26A82">
                  <w:pPr>
                    <w:snapToGrid w:val="0"/>
                    <w:spacing w:line="240" w:lineRule="auto"/>
                    <w:ind w:rightChars="20" w:right="44"/>
                    <w:rPr>
                      <w:rFonts w:eastAsia="標楷體"/>
                      <w:sz w:val="20"/>
                    </w:rPr>
                  </w:pPr>
                  <w:r w:rsidRPr="003E6AFE">
                    <w:rPr>
                      <w:rFonts w:eastAsia="標楷體"/>
                      <w:sz w:val="20"/>
                    </w:rPr>
                    <w:t>After preliminary review and passage by the hiring unit, the Committee shall appoint two members to review the case. Upon member review and passage, the remuneration shall be retroactively effective from the date of the hiring unit’s preliminary approval.</w:t>
                  </w:r>
                </w:p>
              </w:tc>
            </w:tr>
          </w:tbl>
          <w:p w14:paraId="61A3BB59" w14:textId="77346AA9" w:rsidR="002264D6" w:rsidRDefault="002264D6" w:rsidP="002264D6">
            <w:pPr>
              <w:snapToGrid w:val="0"/>
              <w:spacing w:line="240" w:lineRule="auto"/>
              <w:ind w:rightChars="20" w:right="44"/>
              <w:rPr>
                <w:rFonts w:eastAsia="標楷體"/>
                <w:color w:val="000000"/>
                <w:sz w:val="22"/>
                <w:szCs w:val="22"/>
              </w:rPr>
            </w:pPr>
            <w:r>
              <w:rPr>
                <w:rFonts w:eastAsia="標楷體" w:hint="eastAsia"/>
                <w:color w:val="000000"/>
                <w:sz w:val="22"/>
                <w:szCs w:val="22"/>
              </w:rPr>
              <w:t>一、</w:t>
            </w:r>
            <w:r w:rsidR="00C143AB" w:rsidRPr="003E6AFE">
              <w:rPr>
                <w:rFonts w:eastAsia="標楷體"/>
                <w:color w:val="000000"/>
                <w:sz w:val="22"/>
                <w:szCs w:val="22"/>
              </w:rPr>
              <w:t>奉核後請將正本送回人事室，</w:t>
            </w:r>
            <w:proofErr w:type="gramStart"/>
            <w:r w:rsidR="00C143AB" w:rsidRPr="003E6AFE">
              <w:rPr>
                <w:rFonts w:eastAsia="標楷體"/>
                <w:color w:val="000000"/>
                <w:sz w:val="22"/>
                <w:szCs w:val="22"/>
              </w:rPr>
              <w:t>俾</w:t>
            </w:r>
            <w:proofErr w:type="gramEnd"/>
            <w:r w:rsidR="00C143AB" w:rsidRPr="003E6AFE">
              <w:rPr>
                <w:rFonts w:eastAsia="標楷體"/>
                <w:color w:val="000000"/>
                <w:sz w:val="22"/>
                <w:szCs w:val="22"/>
              </w:rPr>
              <w:t>辦理後續事宜。</w:t>
            </w:r>
          </w:p>
          <w:p w14:paraId="29FFAA4F" w14:textId="14FB6589" w:rsidR="00575DDD" w:rsidRPr="003E6AFE" w:rsidRDefault="002264D6" w:rsidP="002264D6">
            <w:pPr>
              <w:snapToGrid w:val="0"/>
              <w:spacing w:line="240" w:lineRule="auto"/>
              <w:ind w:rightChars="20" w:right="44"/>
              <w:rPr>
                <w:rFonts w:eastAsia="標楷體"/>
                <w:color w:val="000000"/>
                <w:sz w:val="22"/>
                <w:szCs w:val="22"/>
              </w:rPr>
            </w:pPr>
            <w:r>
              <w:rPr>
                <w:rFonts w:eastAsia="標楷體" w:hint="eastAsia"/>
                <w:color w:val="000000"/>
                <w:sz w:val="22"/>
                <w:szCs w:val="22"/>
              </w:rPr>
              <w:t>I</w:t>
            </w:r>
            <w:r>
              <w:rPr>
                <w:rFonts w:eastAsia="標楷體"/>
                <w:color w:val="000000"/>
                <w:sz w:val="22"/>
                <w:szCs w:val="22"/>
              </w:rPr>
              <w:t xml:space="preserve">. </w:t>
            </w:r>
            <w:r w:rsidR="00C143AB" w:rsidRPr="003E6AFE">
              <w:rPr>
                <w:rFonts w:eastAsia="標楷體"/>
                <w:color w:val="000000"/>
                <w:sz w:val="22"/>
                <w:szCs w:val="22"/>
              </w:rPr>
              <w:t>Upon approval, please return the original copy to the Office of Personnel for follow-up processing.</w:t>
            </w:r>
          </w:p>
          <w:p w14:paraId="105D19D5" w14:textId="77777777" w:rsidR="00707BFA" w:rsidRPr="003E6AFE" w:rsidRDefault="00706ECE" w:rsidP="00D26A82">
            <w:pPr>
              <w:snapToGrid w:val="0"/>
              <w:spacing w:line="240" w:lineRule="auto"/>
              <w:ind w:rightChars="20" w:right="44"/>
              <w:rPr>
                <w:rFonts w:eastAsia="標楷體"/>
                <w:color w:val="000000"/>
                <w:sz w:val="22"/>
                <w:szCs w:val="22"/>
              </w:rPr>
            </w:pPr>
            <w:r w:rsidRPr="003E6AFE">
              <w:rPr>
                <w:rFonts w:eastAsia="標楷體"/>
                <w:color w:val="000000"/>
                <w:sz w:val="22"/>
                <w:szCs w:val="22"/>
              </w:rPr>
              <w:t>人事室</w:t>
            </w:r>
          </w:p>
          <w:p w14:paraId="503574EF" w14:textId="57479481" w:rsidR="001321F2" w:rsidRPr="003E6AFE" w:rsidRDefault="00707BFA" w:rsidP="00D26A82">
            <w:pPr>
              <w:snapToGrid w:val="0"/>
              <w:spacing w:line="240" w:lineRule="auto"/>
              <w:ind w:rightChars="20" w:right="44"/>
              <w:rPr>
                <w:rFonts w:eastAsia="標楷體"/>
                <w:color w:val="000000"/>
                <w:sz w:val="22"/>
                <w:szCs w:val="22"/>
              </w:rPr>
            </w:pPr>
            <w:r w:rsidRPr="003E6AFE">
              <w:rPr>
                <w:rFonts w:eastAsia="標楷體"/>
                <w:color w:val="000000"/>
                <w:sz w:val="22"/>
                <w:szCs w:val="22"/>
              </w:rPr>
              <w:t>Office of Personnel</w:t>
            </w:r>
          </w:p>
          <w:p w14:paraId="2DD3E5AB" w14:textId="7F8368C4" w:rsidR="00410167" w:rsidRPr="003E6AFE" w:rsidRDefault="00410167" w:rsidP="00D26A82">
            <w:pPr>
              <w:snapToGrid w:val="0"/>
              <w:spacing w:line="240" w:lineRule="auto"/>
              <w:ind w:rightChars="20" w:right="44"/>
              <w:rPr>
                <w:rFonts w:eastAsia="標楷體"/>
                <w:color w:val="000000"/>
                <w:sz w:val="22"/>
                <w:szCs w:val="22"/>
              </w:rPr>
            </w:pPr>
          </w:p>
        </w:tc>
      </w:tr>
      <w:tr w:rsidR="003837E4" w:rsidRPr="003E6AFE" w14:paraId="4F88B3D8" w14:textId="77777777" w:rsidTr="0014774D">
        <w:trPr>
          <w:cantSplit/>
          <w:trHeight w:hRule="exact" w:val="840"/>
          <w:jc w:val="center"/>
        </w:trPr>
        <w:tc>
          <w:tcPr>
            <w:tcW w:w="585" w:type="pct"/>
            <w:tcBorders>
              <w:bottom w:val="single" w:sz="2" w:space="0" w:color="auto"/>
            </w:tcBorders>
            <w:vAlign w:val="center"/>
          </w:tcPr>
          <w:p w14:paraId="70A5977B" w14:textId="77777777" w:rsidR="00707BFA" w:rsidRPr="003E6AFE" w:rsidRDefault="003837E4"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校長</w:t>
            </w:r>
          </w:p>
          <w:p w14:paraId="71FC4EC8" w14:textId="77FFA2BA" w:rsidR="003837E4"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President</w:t>
            </w:r>
          </w:p>
        </w:tc>
        <w:tc>
          <w:tcPr>
            <w:tcW w:w="4415" w:type="pct"/>
            <w:tcBorders>
              <w:bottom w:val="single" w:sz="2" w:space="0" w:color="auto"/>
            </w:tcBorders>
            <w:vAlign w:val="center"/>
          </w:tcPr>
          <w:p w14:paraId="7767432B" w14:textId="77777777" w:rsidR="003837E4" w:rsidRPr="003E6AFE" w:rsidRDefault="003837E4" w:rsidP="00D26A82">
            <w:pPr>
              <w:snapToGrid w:val="0"/>
              <w:spacing w:line="240" w:lineRule="auto"/>
              <w:ind w:left="394" w:rightChars="65" w:right="143"/>
              <w:jc w:val="both"/>
              <w:rPr>
                <w:rFonts w:eastAsia="標楷體"/>
                <w:color w:val="000000"/>
                <w:sz w:val="22"/>
                <w:szCs w:val="22"/>
              </w:rPr>
            </w:pPr>
          </w:p>
        </w:tc>
      </w:tr>
    </w:tbl>
    <w:p w14:paraId="1BD823B8" w14:textId="77777777" w:rsidR="0014774D" w:rsidRPr="003E6AFE" w:rsidRDefault="00AC3A1F" w:rsidP="00D26A82">
      <w:pPr>
        <w:spacing w:line="240" w:lineRule="auto"/>
        <w:ind w:rightChars="-39" w:right="-86"/>
        <w:contextualSpacing/>
        <w:jc w:val="center"/>
        <w:rPr>
          <w:rFonts w:eastAsia="標楷體"/>
          <w:color w:val="000000"/>
          <w:sz w:val="28"/>
          <w:szCs w:val="28"/>
        </w:rPr>
      </w:pPr>
      <w:r w:rsidRPr="003E6AFE">
        <w:rPr>
          <w:rFonts w:eastAsia="標楷體"/>
          <w:color w:val="000000"/>
          <w:sz w:val="28"/>
          <w:szCs w:val="28"/>
        </w:rPr>
        <w:br w:type="page"/>
      </w:r>
    </w:p>
    <w:p w14:paraId="27A9BEA1" w14:textId="77777777" w:rsidR="00707BFA" w:rsidRPr="003E6AFE" w:rsidRDefault="0014774D" w:rsidP="00D26A82">
      <w:pPr>
        <w:jc w:val="right"/>
        <w:rPr>
          <w:rFonts w:eastAsia="標楷體"/>
          <w:bdr w:val="single" w:sz="4" w:space="0" w:color="auto"/>
        </w:rPr>
      </w:pPr>
      <w:r w:rsidRPr="003E6AFE">
        <w:rPr>
          <w:rFonts w:eastAsia="標楷體"/>
          <w:bdr w:val="single" w:sz="4" w:space="0" w:color="auto"/>
        </w:rPr>
        <w:lastRenderedPageBreak/>
        <w:t>附表</w:t>
      </w:r>
      <w:proofErr w:type="gramStart"/>
      <w:r w:rsidRPr="003E6AFE">
        <w:rPr>
          <w:rFonts w:eastAsia="標楷體"/>
          <w:bdr w:val="single" w:sz="4" w:space="0" w:color="auto"/>
        </w:rPr>
        <w:t>三</w:t>
      </w:r>
      <w:proofErr w:type="gramEnd"/>
    </w:p>
    <w:p w14:paraId="3CD7A99F" w14:textId="26C6E686" w:rsidR="0014774D" w:rsidRPr="003E6AFE" w:rsidRDefault="00707BFA" w:rsidP="00D26A82">
      <w:pPr>
        <w:jc w:val="right"/>
        <w:rPr>
          <w:rFonts w:eastAsia="標楷體"/>
          <w:bdr w:val="single" w:sz="4" w:space="0" w:color="auto"/>
        </w:rPr>
      </w:pPr>
      <w:r w:rsidRPr="003E6AFE">
        <w:rPr>
          <w:rFonts w:eastAsia="標楷體"/>
          <w:bdr w:val="single" w:sz="4" w:space="0" w:color="auto"/>
        </w:rPr>
        <w:t>Attachment 3</w:t>
      </w:r>
    </w:p>
    <w:p w14:paraId="0793DF6C" w14:textId="77777777" w:rsidR="00707BFA" w:rsidRPr="003E6AFE" w:rsidRDefault="007440EE" w:rsidP="00707BFA">
      <w:pPr>
        <w:spacing w:line="400" w:lineRule="exact"/>
        <w:contextualSpacing/>
        <w:jc w:val="center"/>
        <w:rPr>
          <w:rFonts w:eastAsia="標楷體"/>
          <w:b/>
          <w:bCs/>
          <w:sz w:val="32"/>
          <w:szCs w:val="32"/>
        </w:rPr>
      </w:pPr>
      <w:r w:rsidRPr="003E6AFE">
        <w:rPr>
          <w:rFonts w:eastAsia="標楷體"/>
          <w:b/>
          <w:bCs/>
          <w:sz w:val="32"/>
          <w:szCs w:val="32"/>
        </w:rPr>
        <w:t>國立中興大學計畫專任</w:t>
      </w:r>
      <w:proofErr w:type="gramStart"/>
      <w:r w:rsidRPr="003E6AFE">
        <w:rPr>
          <w:rFonts w:eastAsia="標楷體"/>
          <w:b/>
          <w:bCs/>
          <w:sz w:val="32"/>
          <w:szCs w:val="32"/>
        </w:rPr>
        <w:t>人員擬支彈性</w:t>
      </w:r>
      <w:proofErr w:type="gramEnd"/>
      <w:r w:rsidRPr="003E6AFE">
        <w:rPr>
          <w:rFonts w:eastAsia="標楷體"/>
          <w:b/>
          <w:bCs/>
          <w:sz w:val="32"/>
          <w:szCs w:val="32"/>
        </w:rPr>
        <w:t>報酬申請書</w:t>
      </w:r>
    </w:p>
    <w:p w14:paraId="4A683C9C" w14:textId="40F48600" w:rsidR="00AC3A1F" w:rsidRPr="003E6AFE" w:rsidRDefault="00707BFA" w:rsidP="00707BFA">
      <w:pPr>
        <w:spacing w:line="400" w:lineRule="exact"/>
        <w:contextualSpacing/>
        <w:jc w:val="center"/>
        <w:rPr>
          <w:rFonts w:eastAsia="標楷體"/>
          <w:b/>
          <w:bCs/>
          <w:sz w:val="32"/>
          <w:szCs w:val="32"/>
        </w:rPr>
      </w:pPr>
      <w:r w:rsidRPr="003E6AFE">
        <w:rPr>
          <w:rFonts w:eastAsia="標楷體"/>
          <w:b/>
          <w:bCs/>
          <w:sz w:val="32"/>
          <w:szCs w:val="32"/>
        </w:rPr>
        <w:t xml:space="preserve">National Chung </w:t>
      </w:r>
      <w:proofErr w:type="spellStart"/>
      <w:r w:rsidRPr="003E6AFE">
        <w:rPr>
          <w:rFonts w:eastAsia="標楷體"/>
          <w:b/>
          <w:bCs/>
          <w:sz w:val="32"/>
          <w:szCs w:val="32"/>
        </w:rPr>
        <w:t>Hsing</w:t>
      </w:r>
      <w:proofErr w:type="spellEnd"/>
      <w:r w:rsidRPr="003E6AFE">
        <w:rPr>
          <w:rFonts w:eastAsia="標楷體"/>
          <w:b/>
          <w:bCs/>
          <w:sz w:val="32"/>
          <w:szCs w:val="32"/>
        </w:rPr>
        <w:t xml:space="preserve"> University Application Form for Flexible Remuneration for Project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1"/>
        <w:gridCol w:w="296"/>
        <w:gridCol w:w="1516"/>
        <w:gridCol w:w="1066"/>
        <w:gridCol w:w="700"/>
        <w:gridCol w:w="981"/>
        <w:gridCol w:w="834"/>
        <w:gridCol w:w="301"/>
        <w:gridCol w:w="903"/>
        <w:gridCol w:w="2208"/>
      </w:tblGrid>
      <w:tr w:rsidR="001321F2" w:rsidRPr="003E6AFE" w14:paraId="7D75B0D5" w14:textId="77777777" w:rsidTr="0014774D">
        <w:tc>
          <w:tcPr>
            <w:tcW w:w="5000" w:type="pct"/>
            <w:gridSpan w:val="10"/>
            <w:vAlign w:val="center"/>
          </w:tcPr>
          <w:p w14:paraId="488C609E" w14:textId="77777777" w:rsidR="00707BFA" w:rsidRPr="003E6AFE" w:rsidRDefault="001321F2" w:rsidP="00D26A82">
            <w:pPr>
              <w:snapToGrid w:val="0"/>
              <w:spacing w:line="240" w:lineRule="auto"/>
              <w:ind w:rightChars="20" w:right="44"/>
              <w:rPr>
                <w:rFonts w:eastAsia="標楷體"/>
                <w:b/>
                <w:bCs/>
                <w:sz w:val="26"/>
                <w:szCs w:val="26"/>
              </w:rPr>
            </w:pPr>
            <w:r w:rsidRPr="003E6AFE">
              <w:rPr>
                <w:rFonts w:eastAsia="標楷體"/>
                <w:b/>
                <w:bCs/>
                <w:sz w:val="26"/>
                <w:szCs w:val="26"/>
              </w:rPr>
              <w:t>計畫專任</w:t>
            </w:r>
            <w:proofErr w:type="gramStart"/>
            <w:r w:rsidRPr="003E6AFE">
              <w:rPr>
                <w:rFonts w:eastAsia="標楷體"/>
                <w:b/>
                <w:bCs/>
                <w:sz w:val="26"/>
                <w:szCs w:val="26"/>
              </w:rPr>
              <w:t>人員擬支彈性</w:t>
            </w:r>
            <w:proofErr w:type="gramEnd"/>
            <w:r w:rsidRPr="003E6AFE">
              <w:rPr>
                <w:rFonts w:eastAsia="標楷體"/>
                <w:b/>
                <w:bCs/>
                <w:sz w:val="26"/>
                <w:szCs w:val="26"/>
              </w:rPr>
              <w:t>報酬審查紀錄</w:t>
            </w:r>
          </w:p>
          <w:p w14:paraId="1BEA1008" w14:textId="1E6DAA76" w:rsidR="001321F2" w:rsidRPr="003E6AFE" w:rsidRDefault="00707BFA" w:rsidP="00D26A82">
            <w:pPr>
              <w:snapToGrid w:val="0"/>
              <w:spacing w:line="240" w:lineRule="auto"/>
              <w:ind w:rightChars="20" w:right="44"/>
              <w:rPr>
                <w:rStyle w:val="af3"/>
                <w:rFonts w:eastAsia="標楷體"/>
                <w:b w:val="0"/>
                <w:bCs w:val="0"/>
                <w:i w:val="0"/>
                <w:iCs w:val="0"/>
                <w:color w:val="auto"/>
                <w:sz w:val="26"/>
                <w:szCs w:val="26"/>
              </w:rPr>
            </w:pPr>
            <w:r w:rsidRPr="003E6AFE">
              <w:rPr>
                <w:rFonts w:eastAsia="標楷體"/>
                <w:b/>
                <w:bCs/>
                <w:sz w:val="26"/>
                <w:szCs w:val="26"/>
              </w:rPr>
              <w:t>Review Record for Proposed Flexible Remuneration of Project Personnel</w:t>
            </w:r>
          </w:p>
        </w:tc>
      </w:tr>
      <w:tr w:rsidR="00674D19" w:rsidRPr="003E6AFE" w14:paraId="11626495" w14:textId="77777777" w:rsidTr="0014774D">
        <w:tc>
          <w:tcPr>
            <w:tcW w:w="842" w:type="pct"/>
            <w:vAlign w:val="center"/>
          </w:tcPr>
          <w:p w14:paraId="34D6AD69" w14:textId="77777777" w:rsidR="00707BFA" w:rsidRPr="003E6AFE" w:rsidRDefault="00674D19" w:rsidP="00707BFA">
            <w:pPr>
              <w:snapToGrid w:val="0"/>
              <w:spacing w:line="240" w:lineRule="auto"/>
              <w:jc w:val="center"/>
              <w:rPr>
                <w:rStyle w:val="af3"/>
                <w:rFonts w:eastAsia="標楷體"/>
                <w:b w:val="0"/>
                <w:i w:val="0"/>
                <w:color w:val="000000"/>
                <w:szCs w:val="24"/>
              </w:rPr>
            </w:pPr>
            <w:r w:rsidRPr="003E6AFE">
              <w:rPr>
                <w:rStyle w:val="af3"/>
                <w:rFonts w:eastAsia="標楷體"/>
                <w:b w:val="0"/>
                <w:bCs w:val="0"/>
                <w:i w:val="0"/>
                <w:iCs w:val="0"/>
                <w:color w:val="000000"/>
                <w:szCs w:val="24"/>
              </w:rPr>
              <w:t>計畫人員姓名</w:t>
            </w:r>
          </w:p>
          <w:p w14:paraId="270DE8D8" w14:textId="3F66F1D1" w:rsidR="00674D19" w:rsidRPr="003E6AFE" w:rsidRDefault="00707BFA" w:rsidP="00707BFA">
            <w:pPr>
              <w:snapToGrid w:val="0"/>
              <w:spacing w:line="240" w:lineRule="auto"/>
              <w:jc w:val="center"/>
              <w:rPr>
                <w:rFonts w:eastAsia="標楷體"/>
                <w:color w:val="000000"/>
                <w:szCs w:val="24"/>
              </w:rPr>
            </w:pPr>
            <w:r w:rsidRPr="003E6AFE">
              <w:rPr>
                <w:rStyle w:val="af3"/>
                <w:rFonts w:eastAsia="標楷體"/>
                <w:b w:val="0"/>
                <w:bCs w:val="0"/>
                <w:i w:val="0"/>
                <w:iCs w:val="0"/>
                <w:color w:val="000000"/>
                <w:szCs w:val="24"/>
              </w:rPr>
              <w:t>Name of Project Personnel</w:t>
            </w:r>
          </w:p>
        </w:tc>
        <w:tc>
          <w:tcPr>
            <w:tcW w:w="971" w:type="pct"/>
            <w:gridSpan w:val="2"/>
            <w:vAlign w:val="center"/>
          </w:tcPr>
          <w:p w14:paraId="5BAA7DE9" w14:textId="77777777" w:rsidR="00674D19" w:rsidRPr="003E6AFE" w:rsidRDefault="00674D19" w:rsidP="00D26A82">
            <w:pPr>
              <w:snapToGrid w:val="0"/>
              <w:spacing w:line="240" w:lineRule="auto"/>
              <w:jc w:val="distribute"/>
              <w:rPr>
                <w:rStyle w:val="af3"/>
                <w:rFonts w:eastAsia="標楷體"/>
                <w:b w:val="0"/>
                <w:i w:val="0"/>
                <w:color w:val="000000"/>
                <w:szCs w:val="24"/>
                <w:u w:val="single"/>
              </w:rPr>
            </w:pPr>
          </w:p>
        </w:tc>
        <w:tc>
          <w:tcPr>
            <w:tcW w:w="456" w:type="pct"/>
            <w:vAlign w:val="center"/>
          </w:tcPr>
          <w:p w14:paraId="764266AF" w14:textId="77777777" w:rsidR="00707BFA" w:rsidRPr="003E6AFE" w:rsidRDefault="00674D19" w:rsidP="00D26A82">
            <w:pPr>
              <w:snapToGrid w:val="0"/>
              <w:spacing w:line="240" w:lineRule="auto"/>
              <w:ind w:leftChars="62" w:left="138" w:rightChars="54" w:right="119" w:hanging="2"/>
              <w:jc w:val="distribute"/>
              <w:rPr>
                <w:rStyle w:val="af3"/>
                <w:rFonts w:eastAsia="標楷體"/>
                <w:b w:val="0"/>
                <w:i w:val="0"/>
                <w:color w:val="000000"/>
                <w:szCs w:val="24"/>
              </w:rPr>
            </w:pPr>
            <w:r w:rsidRPr="003E6AFE">
              <w:rPr>
                <w:rStyle w:val="af3"/>
                <w:rFonts w:eastAsia="標楷體"/>
                <w:b w:val="0"/>
                <w:bCs w:val="0"/>
                <w:i w:val="0"/>
                <w:iCs w:val="0"/>
                <w:color w:val="000000"/>
                <w:szCs w:val="24"/>
              </w:rPr>
              <w:t>身分別</w:t>
            </w:r>
          </w:p>
          <w:p w14:paraId="36AD2C83" w14:textId="4589C0DE" w:rsidR="00837A31" w:rsidRPr="003E6AFE" w:rsidRDefault="00707BFA" w:rsidP="00D26A82">
            <w:pPr>
              <w:snapToGrid w:val="0"/>
              <w:spacing w:line="240" w:lineRule="auto"/>
              <w:ind w:leftChars="62" w:left="138" w:rightChars="54" w:right="119" w:hanging="2"/>
              <w:jc w:val="distribute"/>
              <w:rPr>
                <w:rStyle w:val="af3"/>
                <w:rFonts w:eastAsia="標楷體"/>
                <w:b w:val="0"/>
                <w:i w:val="0"/>
                <w:color w:val="000000"/>
                <w:szCs w:val="24"/>
              </w:rPr>
            </w:pPr>
            <w:r w:rsidRPr="003E6AFE">
              <w:rPr>
                <w:rStyle w:val="af3"/>
                <w:rFonts w:eastAsia="標楷體"/>
                <w:b w:val="0"/>
                <w:bCs w:val="0"/>
                <w:i w:val="0"/>
                <w:iCs w:val="0"/>
                <w:color w:val="000000"/>
                <w:szCs w:val="24"/>
              </w:rPr>
              <w:t>Position Category</w:t>
            </w:r>
          </w:p>
        </w:tc>
        <w:tc>
          <w:tcPr>
            <w:tcW w:w="908" w:type="pct"/>
            <w:gridSpan w:val="2"/>
            <w:vAlign w:val="center"/>
          </w:tcPr>
          <w:p w14:paraId="2B1C1647" w14:textId="77777777" w:rsidR="00707BFA" w:rsidRPr="003E6AFE" w:rsidRDefault="00674D19" w:rsidP="005B271B">
            <w:pPr>
              <w:pStyle w:val="af4"/>
              <w:numPr>
                <w:ilvl w:val="0"/>
                <w:numId w:val="40"/>
              </w:numPr>
              <w:snapToGrid w:val="0"/>
              <w:spacing w:line="240" w:lineRule="auto"/>
              <w:ind w:left="200" w:hangingChars="100" w:hanging="200"/>
              <w:rPr>
                <w:rFonts w:ascii="Times New Roman" w:eastAsia="標楷體" w:hAnsi="Times New Roman"/>
                <w:color w:val="000000"/>
                <w:szCs w:val="24"/>
              </w:rPr>
            </w:pPr>
            <w:proofErr w:type="spellStart"/>
            <w:r w:rsidRPr="003E6AFE">
              <w:rPr>
                <w:rFonts w:ascii="Times New Roman" w:eastAsia="標楷體" w:hAnsi="Times New Roman"/>
                <w:color w:val="000000"/>
                <w:szCs w:val="24"/>
              </w:rPr>
              <w:t>博士後研究員</w:t>
            </w:r>
            <w:proofErr w:type="spellEnd"/>
          </w:p>
          <w:p w14:paraId="2C916167" w14:textId="695F62E2" w:rsidR="00674D19" w:rsidRPr="003E6AFE" w:rsidRDefault="00707BFA" w:rsidP="00707BFA">
            <w:pPr>
              <w:pStyle w:val="af4"/>
              <w:snapToGrid w:val="0"/>
              <w:spacing w:line="240" w:lineRule="auto"/>
              <w:ind w:left="200" w:firstLine="0"/>
              <w:rPr>
                <w:rFonts w:ascii="Times New Roman" w:eastAsia="標楷體" w:hAnsi="Times New Roman"/>
                <w:color w:val="000000"/>
                <w:szCs w:val="24"/>
              </w:rPr>
            </w:pPr>
            <w:r w:rsidRPr="003E6AFE">
              <w:rPr>
                <w:rFonts w:ascii="Times New Roman" w:eastAsia="標楷體" w:hAnsi="Times New Roman"/>
                <w:color w:val="000000"/>
                <w:szCs w:val="24"/>
              </w:rPr>
              <w:t>Post-doctoral fellow</w:t>
            </w:r>
          </w:p>
          <w:p w14:paraId="705AAF7A" w14:textId="77777777" w:rsidR="00707BFA" w:rsidRPr="003E6AFE" w:rsidRDefault="00674D19" w:rsidP="005B271B">
            <w:pPr>
              <w:pStyle w:val="af4"/>
              <w:numPr>
                <w:ilvl w:val="0"/>
                <w:numId w:val="40"/>
              </w:numPr>
              <w:snapToGrid w:val="0"/>
              <w:spacing w:line="240" w:lineRule="auto"/>
              <w:ind w:left="200" w:hangingChars="100" w:hanging="200"/>
              <w:rPr>
                <w:rFonts w:ascii="Times New Roman" w:eastAsia="標楷體" w:hAnsi="Times New Roman"/>
                <w:color w:val="000000"/>
                <w:szCs w:val="24"/>
              </w:rPr>
            </w:pPr>
            <w:proofErr w:type="spellStart"/>
            <w:r w:rsidRPr="003E6AFE">
              <w:rPr>
                <w:rFonts w:ascii="Times New Roman" w:eastAsia="標楷體" w:hAnsi="Times New Roman"/>
                <w:color w:val="000000"/>
                <w:szCs w:val="24"/>
              </w:rPr>
              <w:t>專任助理</w:t>
            </w:r>
            <w:proofErr w:type="spellEnd"/>
          </w:p>
          <w:p w14:paraId="60526EA7" w14:textId="50E00B8A" w:rsidR="00674D19" w:rsidRPr="003E6AFE" w:rsidRDefault="00707BFA" w:rsidP="00707BFA">
            <w:pPr>
              <w:pStyle w:val="af4"/>
              <w:snapToGrid w:val="0"/>
              <w:spacing w:line="240" w:lineRule="auto"/>
              <w:ind w:left="200" w:firstLine="0"/>
              <w:rPr>
                <w:rStyle w:val="af3"/>
                <w:rFonts w:ascii="Times New Roman" w:eastAsia="標楷體" w:hAnsi="Times New Roman"/>
                <w:b w:val="0"/>
                <w:bCs w:val="0"/>
                <w:i w:val="0"/>
                <w:iCs w:val="0"/>
                <w:color w:val="000000"/>
                <w:szCs w:val="24"/>
              </w:rPr>
            </w:pPr>
            <w:r w:rsidRPr="003E6AFE">
              <w:rPr>
                <w:rFonts w:ascii="Times New Roman" w:eastAsia="標楷體" w:hAnsi="Times New Roman"/>
                <w:color w:val="000000"/>
                <w:szCs w:val="24"/>
              </w:rPr>
              <w:t>Project assistant</w:t>
            </w:r>
          </w:p>
        </w:tc>
        <w:tc>
          <w:tcPr>
            <w:tcW w:w="715" w:type="pct"/>
            <w:gridSpan w:val="3"/>
            <w:vAlign w:val="center"/>
          </w:tcPr>
          <w:p w14:paraId="7403F17C" w14:textId="77777777" w:rsidR="00707BFA" w:rsidRPr="003E6AFE" w:rsidRDefault="00674D19" w:rsidP="00707BFA">
            <w:pPr>
              <w:snapToGrid w:val="0"/>
              <w:spacing w:line="240" w:lineRule="auto"/>
              <w:jc w:val="center"/>
              <w:rPr>
                <w:rFonts w:eastAsia="標楷體"/>
                <w:szCs w:val="24"/>
              </w:rPr>
            </w:pPr>
            <w:r w:rsidRPr="003E6AFE">
              <w:rPr>
                <w:rFonts w:eastAsia="標楷體"/>
                <w:szCs w:val="24"/>
              </w:rPr>
              <w:t>彈性報酬經費來源</w:t>
            </w:r>
          </w:p>
          <w:p w14:paraId="28586523" w14:textId="72E6D7B0" w:rsidR="00674D19" w:rsidRPr="003E6AFE" w:rsidRDefault="00707BFA" w:rsidP="00707BFA">
            <w:pPr>
              <w:snapToGrid w:val="0"/>
              <w:spacing w:line="240" w:lineRule="auto"/>
              <w:jc w:val="center"/>
              <w:rPr>
                <w:rStyle w:val="af3"/>
                <w:rFonts w:eastAsia="標楷體"/>
                <w:b w:val="0"/>
                <w:bCs w:val="0"/>
                <w:i w:val="0"/>
                <w:iCs w:val="0"/>
                <w:color w:val="auto"/>
                <w:szCs w:val="24"/>
              </w:rPr>
            </w:pPr>
            <w:r w:rsidRPr="003E6AFE">
              <w:rPr>
                <w:rFonts w:eastAsia="標楷體"/>
                <w:szCs w:val="24"/>
              </w:rPr>
              <w:t>Source of Flexible Remuneration Funds:</w:t>
            </w:r>
          </w:p>
        </w:tc>
        <w:tc>
          <w:tcPr>
            <w:tcW w:w="1108" w:type="pct"/>
            <w:vAlign w:val="center"/>
          </w:tcPr>
          <w:p w14:paraId="622CBB04" w14:textId="77777777" w:rsidR="00674D19" w:rsidRPr="003E6AFE" w:rsidRDefault="00674D19" w:rsidP="00D26A82">
            <w:pPr>
              <w:widowControl/>
              <w:adjustRightInd/>
              <w:spacing w:line="240" w:lineRule="auto"/>
              <w:textAlignment w:val="auto"/>
              <w:rPr>
                <w:rStyle w:val="af3"/>
                <w:rFonts w:eastAsia="標楷體"/>
                <w:b w:val="0"/>
                <w:bCs w:val="0"/>
                <w:i w:val="0"/>
                <w:iCs w:val="0"/>
                <w:color w:val="000000"/>
                <w:szCs w:val="24"/>
              </w:rPr>
            </w:pPr>
          </w:p>
          <w:p w14:paraId="690F7758" w14:textId="77777777" w:rsidR="00674D19" w:rsidRPr="003E6AFE" w:rsidRDefault="00674D19" w:rsidP="00D26A82">
            <w:pPr>
              <w:snapToGrid w:val="0"/>
              <w:spacing w:line="240" w:lineRule="auto"/>
              <w:ind w:rightChars="20" w:right="44"/>
              <w:rPr>
                <w:rStyle w:val="af3"/>
                <w:rFonts w:eastAsia="標楷體"/>
                <w:b w:val="0"/>
                <w:bCs w:val="0"/>
                <w:i w:val="0"/>
                <w:iCs w:val="0"/>
                <w:color w:val="000000"/>
                <w:szCs w:val="24"/>
              </w:rPr>
            </w:pPr>
          </w:p>
        </w:tc>
      </w:tr>
      <w:tr w:rsidR="001B4F6F" w:rsidRPr="003E6AFE" w14:paraId="443D31F3" w14:textId="77777777" w:rsidTr="0014774D">
        <w:tc>
          <w:tcPr>
            <w:tcW w:w="842" w:type="pct"/>
            <w:vAlign w:val="center"/>
          </w:tcPr>
          <w:p w14:paraId="3B9779DA" w14:textId="77777777" w:rsidR="00707BFA" w:rsidRPr="003E6AFE" w:rsidRDefault="001B4F6F" w:rsidP="00707BFA">
            <w:pPr>
              <w:snapToGrid w:val="0"/>
              <w:spacing w:line="240" w:lineRule="auto"/>
              <w:jc w:val="center"/>
              <w:rPr>
                <w:rFonts w:eastAsia="標楷體"/>
                <w:color w:val="000000"/>
                <w:szCs w:val="24"/>
              </w:rPr>
            </w:pPr>
            <w:r w:rsidRPr="003E6AFE">
              <w:rPr>
                <w:rFonts w:eastAsia="標楷體"/>
                <w:color w:val="000000"/>
                <w:szCs w:val="24"/>
              </w:rPr>
              <w:t>聘期</w:t>
            </w:r>
          </w:p>
          <w:p w14:paraId="06B9540A" w14:textId="23252B19" w:rsidR="001B4F6F" w:rsidRPr="003E6AFE" w:rsidRDefault="00707BFA" w:rsidP="00707BFA">
            <w:pPr>
              <w:snapToGrid w:val="0"/>
              <w:spacing w:line="240" w:lineRule="auto"/>
              <w:jc w:val="center"/>
              <w:rPr>
                <w:rFonts w:eastAsia="標楷體"/>
                <w:color w:val="000000"/>
                <w:szCs w:val="24"/>
              </w:rPr>
            </w:pPr>
            <w:r w:rsidRPr="003E6AFE">
              <w:rPr>
                <w:rFonts w:eastAsia="標楷體"/>
                <w:color w:val="000000"/>
                <w:szCs w:val="24"/>
              </w:rPr>
              <w:t>Appointment Period</w:t>
            </w:r>
          </w:p>
        </w:tc>
        <w:tc>
          <w:tcPr>
            <w:tcW w:w="2335" w:type="pct"/>
            <w:gridSpan w:val="5"/>
            <w:vAlign w:val="center"/>
          </w:tcPr>
          <w:p w14:paraId="576FA7F7" w14:textId="77777777" w:rsidR="00707BFA" w:rsidRPr="003E6AFE" w:rsidRDefault="001B4F6F" w:rsidP="00D26A82">
            <w:pPr>
              <w:snapToGrid w:val="0"/>
              <w:spacing w:line="240" w:lineRule="auto"/>
              <w:ind w:leftChars="55" w:left="121"/>
              <w:jc w:val="both"/>
              <w:rPr>
                <w:rFonts w:eastAsia="標楷體"/>
                <w:color w:val="000000"/>
                <w:szCs w:val="24"/>
              </w:rPr>
            </w:pPr>
            <w:r w:rsidRPr="003E6AFE">
              <w:rPr>
                <w:rFonts w:eastAsia="標楷體"/>
                <w:color w:val="000000"/>
                <w:szCs w:val="24"/>
              </w:rPr>
              <w:t>自</w:t>
            </w:r>
            <w:r w:rsidRPr="003E6AFE">
              <w:rPr>
                <w:rFonts w:eastAsia="標楷體"/>
                <w:color w:val="000000"/>
                <w:szCs w:val="24"/>
              </w:rPr>
              <w:t xml:space="preserve">     </w:t>
            </w:r>
            <w:r w:rsidRPr="003E6AFE">
              <w:rPr>
                <w:rFonts w:eastAsia="標楷體"/>
                <w:color w:val="000000"/>
                <w:szCs w:val="24"/>
              </w:rPr>
              <w:t>年</w:t>
            </w:r>
            <w:r w:rsidRPr="003E6AFE">
              <w:rPr>
                <w:rFonts w:eastAsia="標楷體"/>
                <w:color w:val="000000"/>
                <w:szCs w:val="24"/>
              </w:rPr>
              <w:t xml:space="preserve">    </w:t>
            </w:r>
            <w:r w:rsidRPr="003E6AFE">
              <w:rPr>
                <w:rFonts w:eastAsia="標楷體"/>
                <w:color w:val="000000"/>
                <w:szCs w:val="24"/>
              </w:rPr>
              <w:t>月</w:t>
            </w:r>
            <w:r w:rsidRPr="003E6AFE">
              <w:rPr>
                <w:rFonts w:eastAsia="標楷體"/>
                <w:color w:val="000000"/>
                <w:szCs w:val="24"/>
              </w:rPr>
              <w:t xml:space="preserve">    </w:t>
            </w:r>
            <w:r w:rsidRPr="003E6AFE">
              <w:rPr>
                <w:rFonts w:eastAsia="標楷體"/>
                <w:color w:val="000000"/>
                <w:szCs w:val="24"/>
              </w:rPr>
              <w:t>日起至</w:t>
            </w:r>
            <w:r w:rsidRPr="003E6AFE">
              <w:rPr>
                <w:rFonts w:eastAsia="標楷體"/>
                <w:color w:val="000000"/>
                <w:szCs w:val="24"/>
              </w:rPr>
              <w:t xml:space="preserve">     </w:t>
            </w:r>
            <w:r w:rsidRPr="003E6AFE">
              <w:rPr>
                <w:rFonts w:eastAsia="標楷體"/>
                <w:color w:val="000000"/>
                <w:szCs w:val="24"/>
              </w:rPr>
              <w:t>年</w:t>
            </w:r>
            <w:r w:rsidRPr="003E6AFE">
              <w:rPr>
                <w:rFonts w:eastAsia="標楷體"/>
                <w:color w:val="000000"/>
                <w:szCs w:val="24"/>
              </w:rPr>
              <w:t xml:space="preserve">    </w:t>
            </w:r>
            <w:r w:rsidRPr="003E6AFE">
              <w:rPr>
                <w:rFonts w:eastAsia="標楷體"/>
                <w:color w:val="000000"/>
                <w:szCs w:val="24"/>
              </w:rPr>
              <w:t>月</w:t>
            </w:r>
            <w:r w:rsidRPr="003E6AFE">
              <w:rPr>
                <w:rFonts w:eastAsia="標楷體"/>
                <w:color w:val="000000"/>
                <w:szCs w:val="24"/>
              </w:rPr>
              <w:t xml:space="preserve">    </w:t>
            </w:r>
            <w:r w:rsidRPr="003E6AFE">
              <w:rPr>
                <w:rFonts w:eastAsia="標楷體"/>
                <w:color w:val="000000"/>
                <w:szCs w:val="24"/>
              </w:rPr>
              <w:t>日止</w:t>
            </w:r>
          </w:p>
          <w:p w14:paraId="0ED9C80C" w14:textId="66981855" w:rsidR="001B4F6F" w:rsidRPr="003E6AFE" w:rsidRDefault="00707BFA" w:rsidP="00D26A82">
            <w:pPr>
              <w:snapToGrid w:val="0"/>
              <w:spacing w:line="240" w:lineRule="auto"/>
              <w:ind w:leftChars="55" w:left="121"/>
              <w:jc w:val="both"/>
              <w:rPr>
                <w:rFonts w:eastAsia="標楷體"/>
                <w:color w:val="000000"/>
                <w:szCs w:val="24"/>
              </w:rPr>
            </w:pPr>
            <w:r w:rsidRPr="003E6AFE">
              <w:rPr>
                <w:rFonts w:eastAsia="標楷體"/>
                <w:color w:val="000000"/>
                <w:szCs w:val="24"/>
              </w:rPr>
              <w:t>From ____/____/____ to ____/____/____ (MM/DD/YYYY)</w:t>
            </w:r>
          </w:p>
        </w:tc>
        <w:tc>
          <w:tcPr>
            <w:tcW w:w="715" w:type="pct"/>
            <w:gridSpan w:val="3"/>
            <w:vAlign w:val="center"/>
          </w:tcPr>
          <w:p w14:paraId="6591540B" w14:textId="77777777" w:rsidR="00707BFA" w:rsidRPr="003E6AFE" w:rsidRDefault="001B4F6F" w:rsidP="00707BFA">
            <w:pPr>
              <w:snapToGrid w:val="0"/>
              <w:spacing w:line="240" w:lineRule="auto"/>
              <w:jc w:val="center"/>
              <w:rPr>
                <w:rFonts w:eastAsia="標楷體"/>
                <w:szCs w:val="24"/>
              </w:rPr>
            </w:pPr>
            <w:r w:rsidRPr="003E6AFE">
              <w:rPr>
                <w:rFonts w:eastAsia="標楷體"/>
                <w:szCs w:val="24"/>
              </w:rPr>
              <w:t>聘任校內計畫編號</w:t>
            </w:r>
          </w:p>
          <w:p w14:paraId="3F027926" w14:textId="50D3A797" w:rsidR="001B4F6F" w:rsidRPr="003E6AFE" w:rsidRDefault="00707BFA" w:rsidP="00707BFA">
            <w:pPr>
              <w:snapToGrid w:val="0"/>
              <w:spacing w:line="240" w:lineRule="auto"/>
              <w:jc w:val="center"/>
              <w:rPr>
                <w:rFonts w:eastAsia="標楷體"/>
                <w:szCs w:val="24"/>
              </w:rPr>
            </w:pPr>
            <w:r w:rsidRPr="003E6AFE">
              <w:rPr>
                <w:rFonts w:eastAsia="標楷體"/>
                <w:szCs w:val="24"/>
              </w:rPr>
              <w:t>Internal Project No. for Appointment</w:t>
            </w:r>
          </w:p>
        </w:tc>
        <w:tc>
          <w:tcPr>
            <w:tcW w:w="1108" w:type="pct"/>
            <w:vAlign w:val="center"/>
          </w:tcPr>
          <w:p w14:paraId="5CEE7CF9" w14:textId="77777777" w:rsidR="001B4F6F" w:rsidRPr="003E6AFE" w:rsidRDefault="001B4F6F" w:rsidP="00D26A82">
            <w:pPr>
              <w:snapToGrid w:val="0"/>
              <w:spacing w:line="240" w:lineRule="auto"/>
              <w:jc w:val="distribute"/>
              <w:rPr>
                <w:rFonts w:eastAsia="標楷體"/>
                <w:color w:val="000000"/>
                <w:szCs w:val="24"/>
              </w:rPr>
            </w:pPr>
          </w:p>
        </w:tc>
      </w:tr>
      <w:tr w:rsidR="001321F2" w:rsidRPr="003E6AFE" w14:paraId="0F247F67" w14:textId="77777777" w:rsidTr="0014774D">
        <w:tc>
          <w:tcPr>
            <w:tcW w:w="842" w:type="pct"/>
            <w:tcBorders>
              <w:top w:val="single" w:sz="4" w:space="0" w:color="auto"/>
            </w:tcBorders>
            <w:vAlign w:val="center"/>
          </w:tcPr>
          <w:p w14:paraId="087F2A6E" w14:textId="77777777" w:rsidR="00707BFA" w:rsidRPr="003E6AFE" w:rsidRDefault="001321F2" w:rsidP="00707BFA">
            <w:pPr>
              <w:snapToGrid w:val="0"/>
              <w:spacing w:line="240" w:lineRule="auto"/>
              <w:jc w:val="center"/>
              <w:rPr>
                <w:rFonts w:eastAsia="標楷體"/>
                <w:bCs/>
                <w:iCs/>
                <w:color w:val="000000"/>
                <w:szCs w:val="24"/>
              </w:rPr>
            </w:pPr>
            <w:r w:rsidRPr="003E6AFE">
              <w:rPr>
                <w:rFonts w:eastAsia="標楷體"/>
                <w:color w:val="000000"/>
                <w:szCs w:val="24"/>
              </w:rPr>
              <w:t>最高學歷</w:t>
            </w:r>
          </w:p>
          <w:p w14:paraId="7AB21AC7" w14:textId="2AFC44D9" w:rsidR="001321F2" w:rsidRPr="003E6AFE" w:rsidRDefault="00707BFA" w:rsidP="00707BFA">
            <w:pPr>
              <w:snapToGrid w:val="0"/>
              <w:spacing w:line="240" w:lineRule="auto"/>
              <w:jc w:val="center"/>
              <w:rPr>
                <w:rFonts w:eastAsia="標楷體"/>
                <w:bCs/>
                <w:iCs/>
                <w:color w:val="000000"/>
                <w:szCs w:val="24"/>
              </w:rPr>
            </w:pPr>
            <w:r w:rsidRPr="003E6AFE">
              <w:rPr>
                <w:rFonts w:eastAsia="標楷體"/>
                <w:color w:val="000000"/>
                <w:szCs w:val="24"/>
              </w:rPr>
              <w:t>Highest Education</w:t>
            </w:r>
          </w:p>
        </w:tc>
        <w:tc>
          <w:tcPr>
            <w:tcW w:w="4158" w:type="pct"/>
            <w:gridSpan w:val="9"/>
            <w:tcBorders>
              <w:top w:val="single" w:sz="4" w:space="0" w:color="auto"/>
            </w:tcBorders>
            <w:vAlign w:val="center"/>
          </w:tcPr>
          <w:p w14:paraId="0C902B02" w14:textId="77777777" w:rsidR="00707BFA" w:rsidRPr="003E6AFE" w:rsidRDefault="001321F2" w:rsidP="00D26A82">
            <w:pPr>
              <w:snapToGrid w:val="0"/>
              <w:spacing w:line="240" w:lineRule="auto"/>
              <w:ind w:leftChars="33" w:left="403" w:rightChars="20" w:right="44" w:hangingChars="150" w:hanging="330"/>
              <w:rPr>
                <w:rFonts w:eastAsia="標楷體"/>
                <w:color w:val="000000"/>
                <w:szCs w:val="24"/>
              </w:rPr>
            </w:pPr>
            <w:r w:rsidRPr="003E6AFE">
              <w:rPr>
                <w:rFonts w:eastAsia="標楷體"/>
                <w:color w:val="000000"/>
                <w:szCs w:val="24"/>
              </w:rPr>
              <w:t xml:space="preserve">　　　　年　　　　　　　　學校　　　　　　　　　　科系</w:t>
            </w:r>
            <w:r w:rsidRPr="003E6AFE">
              <w:rPr>
                <w:rFonts w:eastAsia="標楷體"/>
                <w:color w:val="000000"/>
                <w:szCs w:val="24"/>
              </w:rPr>
              <w:t>/</w:t>
            </w:r>
            <w:r w:rsidRPr="003E6AFE">
              <w:rPr>
                <w:rFonts w:eastAsia="標楷體"/>
                <w:color w:val="000000"/>
                <w:szCs w:val="24"/>
              </w:rPr>
              <w:t>所</w:t>
            </w:r>
            <w:r w:rsidRPr="003E6AFE">
              <w:rPr>
                <w:rFonts w:eastAsia="標楷體"/>
                <w:color w:val="000000"/>
                <w:szCs w:val="24"/>
              </w:rPr>
              <w:t xml:space="preserve">  □</w:t>
            </w:r>
            <w:r w:rsidRPr="003E6AFE">
              <w:rPr>
                <w:rFonts w:eastAsia="標楷體"/>
                <w:color w:val="000000"/>
                <w:szCs w:val="24"/>
              </w:rPr>
              <w:t xml:space="preserve">學士　</w:t>
            </w:r>
            <w:r w:rsidRPr="003E6AFE">
              <w:rPr>
                <w:rFonts w:eastAsia="標楷體"/>
                <w:color w:val="000000"/>
                <w:szCs w:val="24"/>
              </w:rPr>
              <w:t>□</w:t>
            </w:r>
            <w:r w:rsidRPr="003E6AFE">
              <w:rPr>
                <w:rFonts w:eastAsia="標楷體"/>
                <w:color w:val="000000"/>
                <w:szCs w:val="24"/>
              </w:rPr>
              <w:t xml:space="preserve">碩士　</w:t>
            </w:r>
            <w:r w:rsidRPr="003E6AFE">
              <w:rPr>
                <w:rFonts w:eastAsia="標楷體"/>
                <w:color w:val="000000"/>
                <w:szCs w:val="24"/>
              </w:rPr>
              <w:t>□</w:t>
            </w:r>
            <w:r w:rsidRPr="003E6AFE">
              <w:rPr>
                <w:rFonts w:eastAsia="標楷體"/>
                <w:color w:val="000000"/>
                <w:szCs w:val="24"/>
              </w:rPr>
              <w:t>博士</w:t>
            </w:r>
          </w:p>
          <w:p w14:paraId="1DBA4CE4" w14:textId="09E4FC44" w:rsidR="001321F2" w:rsidRPr="003E6AFE" w:rsidRDefault="00707BFA" w:rsidP="002264D6">
            <w:pPr>
              <w:snapToGrid w:val="0"/>
              <w:spacing w:line="240" w:lineRule="auto"/>
              <w:ind w:leftChars="33" w:left="189" w:rightChars="20" w:right="44" w:hangingChars="53" w:hanging="116"/>
              <w:rPr>
                <w:rFonts w:eastAsia="標楷體"/>
                <w:color w:val="000000"/>
                <w:szCs w:val="24"/>
              </w:rPr>
            </w:pPr>
            <w:r w:rsidRPr="003E6AFE">
              <w:rPr>
                <w:rFonts w:eastAsia="標楷體"/>
                <w:color w:val="000000"/>
                <w:szCs w:val="24"/>
              </w:rPr>
              <w:t>Year ______ School ______________________ Department/Institute ______________________</w:t>
            </w:r>
            <w:r w:rsidRPr="003E6AFE">
              <w:rPr>
                <w:rFonts w:eastAsia="標楷體"/>
                <w:color w:val="000000"/>
                <w:szCs w:val="24"/>
              </w:rPr>
              <w:tab/>
              <w:t>□</w:t>
            </w:r>
            <w:r w:rsidRPr="003E6AFE">
              <w:rPr>
                <w:rFonts w:eastAsia="標楷體"/>
                <w:color w:val="000000"/>
                <w:szCs w:val="24"/>
              </w:rPr>
              <w:tab/>
            </w:r>
            <w:r w:rsidR="002264D6">
              <w:rPr>
                <w:rFonts w:eastAsia="標楷體"/>
                <w:color w:val="000000"/>
                <w:szCs w:val="24"/>
              </w:rPr>
              <w:tab/>
              <w:t xml:space="preserve"> </w:t>
            </w:r>
            <w:r w:rsidRPr="003E6AFE">
              <w:rPr>
                <w:rFonts w:eastAsia="標楷體"/>
                <w:color w:val="000000"/>
                <w:szCs w:val="24"/>
              </w:rPr>
              <w:t>Bachelor</w:t>
            </w:r>
            <w:r w:rsidRPr="003E6AFE">
              <w:rPr>
                <w:rFonts w:eastAsia="標楷體"/>
                <w:color w:val="000000"/>
                <w:szCs w:val="24"/>
              </w:rPr>
              <w:tab/>
            </w:r>
            <w:r w:rsidR="002264D6">
              <w:rPr>
                <w:rFonts w:eastAsia="標楷體"/>
                <w:color w:val="000000"/>
                <w:szCs w:val="24"/>
              </w:rPr>
              <w:t xml:space="preserve"> </w:t>
            </w:r>
            <w:bookmarkStart w:id="1" w:name="_GoBack"/>
            <w:bookmarkEnd w:id="1"/>
            <w:r w:rsidRPr="003E6AFE">
              <w:rPr>
                <w:rFonts w:eastAsia="標楷體"/>
                <w:color w:val="000000"/>
                <w:szCs w:val="24"/>
              </w:rPr>
              <w:t>□</w:t>
            </w:r>
            <w:r w:rsidR="002264D6">
              <w:rPr>
                <w:rFonts w:eastAsia="標楷體"/>
                <w:color w:val="000000"/>
                <w:szCs w:val="24"/>
              </w:rPr>
              <w:t xml:space="preserve"> </w:t>
            </w:r>
            <w:r w:rsidRPr="003E6AFE">
              <w:rPr>
                <w:rFonts w:eastAsia="標楷體"/>
                <w:color w:val="000000"/>
                <w:szCs w:val="24"/>
              </w:rPr>
              <w:tab/>
              <w:t>Master</w:t>
            </w:r>
            <w:r w:rsidR="002264D6">
              <w:rPr>
                <w:rFonts w:eastAsia="標楷體"/>
                <w:color w:val="000000"/>
                <w:szCs w:val="24"/>
              </w:rPr>
              <w:tab/>
            </w:r>
            <w:r w:rsidR="002264D6" w:rsidRPr="002264D6">
              <w:rPr>
                <w:rFonts w:eastAsia="標楷體"/>
                <w:color w:val="000000"/>
                <w:szCs w:val="24"/>
              </w:rPr>
              <w:tab/>
            </w:r>
            <w:r w:rsidR="002264D6">
              <w:rPr>
                <w:rFonts w:eastAsia="標楷體"/>
                <w:color w:val="000000"/>
                <w:szCs w:val="24"/>
              </w:rPr>
              <w:t xml:space="preserve"> </w:t>
            </w:r>
            <w:r w:rsidRPr="003E6AFE">
              <w:rPr>
                <w:rFonts w:eastAsia="標楷體"/>
                <w:color w:val="000000"/>
                <w:szCs w:val="24"/>
              </w:rPr>
              <w:t>□</w:t>
            </w:r>
            <w:r w:rsidR="002264D6">
              <w:rPr>
                <w:rFonts w:eastAsia="標楷體"/>
                <w:color w:val="000000"/>
                <w:szCs w:val="24"/>
              </w:rPr>
              <w:tab/>
            </w:r>
            <w:r w:rsidRPr="003E6AFE">
              <w:rPr>
                <w:rFonts w:eastAsia="標楷體"/>
                <w:color w:val="000000"/>
                <w:szCs w:val="24"/>
              </w:rPr>
              <w:tab/>
            </w:r>
            <w:r w:rsidR="002264D6">
              <w:rPr>
                <w:rFonts w:eastAsia="標楷體"/>
                <w:color w:val="000000"/>
                <w:szCs w:val="24"/>
              </w:rPr>
              <w:tab/>
            </w:r>
            <w:r w:rsidR="002264D6">
              <w:rPr>
                <w:rFonts w:eastAsia="標楷體"/>
                <w:color w:val="000000"/>
                <w:szCs w:val="24"/>
              </w:rPr>
              <w:tab/>
            </w:r>
            <w:r w:rsidR="002264D6">
              <w:rPr>
                <w:rFonts w:eastAsia="標楷體"/>
                <w:color w:val="000000"/>
                <w:szCs w:val="24"/>
              </w:rPr>
              <w:tab/>
              <w:t xml:space="preserve"> </w:t>
            </w:r>
            <w:r w:rsidRPr="003E6AFE">
              <w:rPr>
                <w:rFonts w:eastAsia="標楷體"/>
                <w:color w:val="000000"/>
                <w:szCs w:val="24"/>
              </w:rPr>
              <w:t>Doctorate</w:t>
            </w:r>
          </w:p>
        </w:tc>
      </w:tr>
      <w:tr w:rsidR="001321F2" w:rsidRPr="003E6AFE" w14:paraId="77FFDCE9" w14:textId="77777777" w:rsidTr="0014774D">
        <w:tc>
          <w:tcPr>
            <w:tcW w:w="842" w:type="pct"/>
            <w:tcBorders>
              <w:top w:val="single" w:sz="4" w:space="0" w:color="auto"/>
            </w:tcBorders>
            <w:vAlign w:val="center"/>
          </w:tcPr>
          <w:p w14:paraId="053DF358" w14:textId="77777777" w:rsidR="00707BFA" w:rsidRPr="003E6AFE" w:rsidRDefault="001321F2" w:rsidP="00707BFA">
            <w:pPr>
              <w:snapToGrid w:val="0"/>
              <w:spacing w:line="240" w:lineRule="auto"/>
              <w:jc w:val="center"/>
              <w:rPr>
                <w:rFonts w:eastAsia="標楷體"/>
                <w:bCs/>
                <w:iCs/>
                <w:color w:val="000000"/>
                <w:szCs w:val="24"/>
              </w:rPr>
            </w:pPr>
            <w:r w:rsidRPr="003E6AFE">
              <w:rPr>
                <w:rFonts w:eastAsia="標楷體"/>
                <w:color w:val="000000"/>
                <w:szCs w:val="24"/>
              </w:rPr>
              <w:t>經歷</w:t>
            </w:r>
          </w:p>
          <w:p w14:paraId="06384B38" w14:textId="7098BC39" w:rsidR="001321F2" w:rsidRPr="003E6AFE" w:rsidRDefault="00707BFA" w:rsidP="00707BFA">
            <w:pPr>
              <w:snapToGrid w:val="0"/>
              <w:spacing w:line="240" w:lineRule="auto"/>
              <w:jc w:val="center"/>
              <w:rPr>
                <w:rFonts w:eastAsia="標楷體"/>
                <w:bCs/>
                <w:iCs/>
                <w:color w:val="000000"/>
                <w:szCs w:val="24"/>
              </w:rPr>
            </w:pPr>
            <w:r w:rsidRPr="003E6AFE">
              <w:rPr>
                <w:rFonts w:eastAsia="標楷體"/>
                <w:color w:val="000000"/>
                <w:szCs w:val="24"/>
              </w:rPr>
              <w:t>Experience</w:t>
            </w:r>
          </w:p>
        </w:tc>
        <w:tc>
          <w:tcPr>
            <w:tcW w:w="4158" w:type="pct"/>
            <w:gridSpan w:val="9"/>
            <w:tcBorders>
              <w:top w:val="single" w:sz="4" w:space="0" w:color="auto"/>
            </w:tcBorders>
            <w:vAlign w:val="center"/>
          </w:tcPr>
          <w:p w14:paraId="38AA4AAF" w14:textId="77777777" w:rsidR="001321F2" w:rsidRPr="003E6AFE" w:rsidRDefault="001321F2" w:rsidP="00D26A82">
            <w:pPr>
              <w:snapToGrid w:val="0"/>
              <w:spacing w:line="240" w:lineRule="auto"/>
              <w:ind w:leftChars="33" w:left="403" w:rightChars="20" w:right="44" w:hangingChars="150" w:hanging="330"/>
              <w:rPr>
                <w:rFonts w:eastAsia="標楷體"/>
                <w:color w:val="000000"/>
                <w:szCs w:val="24"/>
              </w:rPr>
            </w:pPr>
          </w:p>
        </w:tc>
      </w:tr>
      <w:tr w:rsidR="001321F2" w:rsidRPr="003E6AFE" w14:paraId="2DCE443D" w14:textId="77777777" w:rsidTr="0014774D">
        <w:tc>
          <w:tcPr>
            <w:tcW w:w="842" w:type="pct"/>
            <w:vAlign w:val="center"/>
          </w:tcPr>
          <w:p w14:paraId="300E3107" w14:textId="77777777" w:rsidR="00707BFA" w:rsidRPr="003E6AFE" w:rsidRDefault="001321F2" w:rsidP="00707BFA">
            <w:pPr>
              <w:snapToGrid w:val="0"/>
              <w:spacing w:line="240" w:lineRule="auto"/>
              <w:jc w:val="center"/>
              <w:rPr>
                <w:rFonts w:eastAsia="標楷體"/>
                <w:color w:val="000000"/>
                <w:szCs w:val="24"/>
              </w:rPr>
            </w:pPr>
            <w:r w:rsidRPr="003E6AFE">
              <w:rPr>
                <w:rFonts w:eastAsia="標楷體"/>
                <w:color w:val="000000"/>
                <w:szCs w:val="24"/>
              </w:rPr>
              <w:t>工作內容</w:t>
            </w:r>
          </w:p>
          <w:p w14:paraId="2DCABF78" w14:textId="43C006B9" w:rsidR="001321F2" w:rsidRPr="003E6AFE" w:rsidRDefault="00707BFA" w:rsidP="00707BFA">
            <w:pPr>
              <w:snapToGrid w:val="0"/>
              <w:spacing w:line="240" w:lineRule="auto"/>
              <w:jc w:val="center"/>
              <w:rPr>
                <w:rFonts w:eastAsia="標楷體"/>
                <w:color w:val="000000"/>
                <w:szCs w:val="24"/>
              </w:rPr>
            </w:pPr>
            <w:r w:rsidRPr="003E6AFE">
              <w:rPr>
                <w:rFonts w:eastAsia="標楷體"/>
                <w:color w:val="000000"/>
                <w:szCs w:val="24"/>
              </w:rPr>
              <w:t>Job Description</w:t>
            </w:r>
          </w:p>
        </w:tc>
        <w:tc>
          <w:tcPr>
            <w:tcW w:w="4158" w:type="pct"/>
            <w:gridSpan w:val="9"/>
            <w:vAlign w:val="center"/>
          </w:tcPr>
          <w:p w14:paraId="56203CED" w14:textId="77777777" w:rsidR="001321F2" w:rsidRPr="003E6AFE" w:rsidRDefault="001321F2" w:rsidP="00D26A82">
            <w:pPr>
              <w:snapToGrid w:val="0"/>
              <w:spacing w:line="240" w:lineRule="auto"/>
              <w:jc w:val="both"/>
              <w:rPr>
                <w:rFonts w:eastAsia="標楷體"/>
                <w:color w:val="000000"/>
                <w:szCs w:val="24"/>
              </w:rPr>
            </w:pPr>
          </w:p>
        </w:tc>
      </w:tr>
      <w:tr w:rsidR="001321F2" w:rsidRPr="003E6AFE" w14:paraId="22698476" w14:textId="77777777" w:rsidTr="0014774D">
        <w:tc>
          <w:tcPr>
            <w:tcW w:w="842" w:type="pct"/>
            <w:vMerge w:val="restart"/>
            <w:vAlign w:val="center"/>
          </w:tcPr>
          <w:p w14:paraId="02484823" w14:textId="77777777" w:rsidR="00707BFA" w:rsidRPr="003E6AFE" w:rsidRDefault="001321F2" w:rsidP="00707BFA">
            <w:pPr>
              <w:snapToGrid w:val="0"/>
              <w:spacing w:line="240" w:lineRule="auto"/>
              <w:jc w:val="center"/>
              <w:rPr>
                <w:rFonts w:eastAsia="標楷體"/>
                <w:color w:val="000000"/>
                <w:szCs w:val="24"/>
              </w:rPr>
            </w:pPr>
            <w:r w:rsidRPr="003E6AFE">
              <w:rPr>
                <w:rFonts w:eastAsia="標楷體"/>
                <w:color w:val="000000"/>
                <w:szCs w:val="24"/>
              </w:rPr>
              <w:t>特殊專業技能（與業務相關）</w:t>
            </w:r>
          </w:p>
          <w:p w14:paraId="5D1CA077" w14:textId="4EFDCEF7" w:rsidR="001321F2" w:rsidRPr="003E6AFE" w:rsidRDefault="00707BFA" w:rsidP="00707BFA">
            <w:pPr>
              <w:snapToGrid w:val="0"/>
              <w:spacing w:line="240" w:lineRule="auto"/>
              <w:jc w:val="center"/>
              <w:rPr>
                <w:rFonts w:eastAsia="標楷體"/>
                <w:color w:val="000000"/>
                <w:szCs w:val="24"/>
              </w:rPr>
            </w:pPr>
            <w:r w:rsidRPr="003E6AFE">
              <w:rPr>
                <w:rFonts w:eastAsia="標楷體"/>
                <w:color w:val="000000"/>
                <w:szCs w:val="24"/>
              </w:rPr>
              <w:t>Specialized Professional Skills (Related to Job Duties)</w:t>
            </w:r>
          </w:p>
        </w:tc>
        <w:tc>
          <w:tcPr>
            <w:tcW w:w="4158" w:type="pct"/>
            <w:gridSpan w:val="9"/>
          </w:tcPr>
          <w:p w14:paraId="07185BB8" w14:textId="410EF83F" w:rsidR="00467769" w:rsidRPr="00467769" w:rsidRDefault="00467769" w:rsidP="00467769">
            <w:pPr>
              <w:snapToGrid w:val="0"/>
              <w:spacing w:line="240" w:lineRule="auto"/>
              <w:rPr>
                <w:rFonts w:eastAsia="標楷體"/>
                <w:color w:val="000000"/>
              </w:rPr>
            </w:pPr>
            <w:r>
              <w:rPr>
                <w:rFonts w:eastAsia="標楷體" w:hint="eastAsia"/>
                <w:color w:val="000000"/>
              </w:rPr>
              <w:t>一、</w:t>
            </w:r>
            <w:r w:rsidR="001321F2" w:rsidRPr="00467769">
              <w:rPr>
                <w:rFonts w:eastAsia="標楷體"/>
                <w:color w:val="000000"/>
              </w:rPr>
              <w:t>專業技能</w:t>
            </w:r>
            <w:proofErr w:type="gramStart"/>
            <w:r w:rsidR="001321F2" w:rsidRPr="00467769">
              <w:rPr>
                <w:rFonts w:eastAsia="標楷體"/>
                <w:color w:val="000000"/>
              </w:rPr>
              <w:t>（</w:t>
            </w:r>
            <w:proofErr w:type="gramEnd"/>
            <w:r w:rsidR="001321F2" w:rsidRPr="00467769">
              <w:rPr>
                <w:rFonts w:eastAsia="標楷體"/>
                <w:color w:val="000000"/>
              </w:rPr>
              <w:t>可提供相關資料佐證，如：論文、成果作品等</w:t>
            </w:r>
            <w:proofErr w:type="gramStart"/>
            <w:r w:rsidR="001321F2" w:rsidRPr="00467769">
              <w:rPr>
                <w:rFonts w:eastAsia="標楷體"/>
                <w:color w:val="000000"/>
              </w:rPr>
              <w:t>）</w:t>
            </w:r>
            <w:proofErr w:type="gramEnd"/>
          </w:p>
          <w:p w14:paraId="2E44D9EF" w14:textId="284841A1" w:rsidR="001321F2" w:rsidRPr="00467769" w:rsidRDefault="00467769" w:rsidP="00467769">
            <w:pPr>
              <w:snapToGrid w:val="0"/>
              <w:spacing w:line="240" w:lineRule="auto"/>
              <w:rPr>
                <w:rFonts w:eastAsia="標楷體"/>
                <w:color w:val="000000"/>
              </w:rPr>
            </w:pPr>
            <w:r>
              <w:rPr>
                <w:rFonts w:eastAsia="標楷體"/>
                <w:color w:val="000000"/>
              </w:rPr>
              <w:t xml:space="preserve">I. </w:t>
            </w:r>
            <w:r w:rsidR="001321F2" w:rsidRPr="00467769">
              <w:rPr>
                <w:rFonts w:eastAsia="標楷體"/>
                <w:color w:val="000000"/>
              </w:rPr>
              <w:t>Professional Skills (Provide supporting materials such as theses/dissertations, results, or work samples)</w:t>
            </w:r>
          </w:p>
        </w:tc>
      </w:tr>
      <w:tr w:rsidR="001321F2" w:rsidRPr="003E6AFE" w14:paraId="722B96E5" w14:textId="77777777" w:rsidTr="0014774D">
        <w:tc>
          <w:tcPr>
            <w:tcW w:w="842" w:type="pct"/>
            <w:vMerge/>
            <w:tcBorders>
              <w:bottom w:val="single" w:sz="18" w:space="0" w:color="auto"/>
            </w:tcBorders>
            <w:vAlign w:val="center"/>
          </w:tcPr>
          <w:p w14:paraId="450B6627" w14:textId="77777777" w:rsidR="001321F2" w:rsidRPr="003E6AFE" w:rsidRDefault="001321F2" w:rsidP="00D26A82">
            <w:pPr>
              <w:snapToGrid w:val="0"/>
              <w:spacing w:line="240" w:lineRule="auto"/>
              <w:ind w:leftChars="62" w:left="138" w:rightChars="54" w:right="119" w:hanging="2"/>
              <w:jc w:val="distribute"/>
              <w:rPr>
                <w:rFonts w:eastAsia="標楷體"/>
                <w:color w:val="000000"/>
                <w:szCs w:val="24"/>
              </w:rPr>
            </w:pPr>
          </w:p>
        </w:tc>
        <w:tc>
          <w:tcPr>
            <w:tcW w:w="4158" w:type="pct"/>
            <w:gridSpan w:val="9"/>
          </w:tcPr>
          <w:p w14:paraId="615AC45A" w14:textId="770A8CFC" w:rsidR="001321F2" w:rsidRPr="00467769" w:rsidRDefault="00467769" w:rsidP="00467769">
            <w:pPr>
              <w:snapToGrid w:val="0"/>
              <w:spacing w:line="240" w:lineRule="auto"/>
              <w:rPr>
                <w:rFonts w:eastAsia="標楷體"/>
                <w:color w:val="000000"/>
              </w:rPr>
            </w:pPr>
            <w:r>
              <w:rPr>
                <w:rFonts w:eastAsia="標楷體" w:hint="eastAsia"/>
                <w:color w:val="000000"/>
              </w:rPr>
              <w:t>二、</w:t>
            </w:r>
            <w:r w:rsidR="001321F2" w:rsidRPr="00467769">
              <w:rPr>
                <w:rFonts w:eastAsia="標楷體"/>
                <w:color w:val="000000"/>
              </w:rPr>
              <w:t>請詳</w:t>
            </w:r>
            <w:proofErr w:type="gramStart"/>
            <w:r w:rsidR="001321F2" w:rsidRPr="00467769">
              <w:rPr>
                <w:rFonts w:eastAsia="標楷體"/>
                <w:color w:val="000000"/>
              </w:rPr>
              <w:t>註</w:t>
            </w:r>
            <w:proofErr w:type="gramEnd"/>
            <w:r w:rsidR="001321F2" w:rsidRPr="00467769">
              <w:rPr>
                <w:rFonts w:eastAsia="標楷體"/>
                <w:color w:val="000000"/>
              </w:rPr>
              <w:t>專業技能與業務之相關性（本表如不敷填寫，請另以Ａ</w:t>
            </w:r>
            <w:r w:rsidR="001321F2" w:rsidRPr="00467769">
              <w:rPr>
                <w:rFonts w:eastAsia="標楷體"/>
                <w:color w:val="000000"/>
              </w:rPr>
              <w:t>4</w:t>
            </w:r>
            <w:r w:rsidR="001321F2" w:rsidRPr="00467769">
              <w:rPr>
                <w:rFonts w:eastAsia="標楷體"/>
                <w:color w:val="000000"/>
              </w:rPr>
              <w:t>紙張</w:t>
            </w:r>
            <w:proofErr w:type="gramStart"/>
            <w:r w:rsidR="001321F2" w:rsidRPr="00467769">
              <w:rPr>
                <w:rFonts w:eastAsia="標楷體"/>
                <w:color w:val="000000"/>
              </w:rPr>
              <w:t>繕打</w:t>
            </w:r>
            <w:proofErr w:type="gramEnd"/>
            <w:r w:rsidR="001321F2" w:rsidRPr="00467769">
              <w:rPr>
                <w:rFonts w:eastAsia="標楷體"/>
                <w:color w:val="000000"/>
              </w:rPr>
              <w:t>檢附於後）</w:t>
            </w:r>
            <w:r>
              <w:rPr>
                <w:rFonts w:eastAsia="標楷體" w:hint="eastAsia"/>
                <w:color w:val="000000"/>
              </w:rPr>
              <w:t>I</w:t>
            </w:r>
            <w:r>
              <w:rPr>
                <w:rFonts w:eastAsia="標楷體"/>
                <w:color w:val="000000"/>
              </w:rPr>
              <w:t xml:space="preserve">I. </w:t>
            </w:r>
            <w:r w:rsidR="001321F2" w:rsidRPr="00467769">
              <w:rPr>
                <w:rFonts w:eastAsia="標楷體"/>
                <w:color w:val="000000"/>
              </w:rPr>
              <w:t>Relevance of Professional Skills to Job Duties (If the space provided is insufficient, please type the additional information on A4 paper and attach it to this form)</w:t>
            </w:r>
          </w:p>
        </w:tc>
      </w:tr>
      <w:tr w:rsidR="001321F2" w:rsidRPr="003E6AFE" w14:paraId="11CC6BD8" w14:textId="77777777" w:rsidTr="0014774D">
        <w:tc>
          <w:tcPr>
            <w:tcW w:w="842" w:type="pct"/>
            <w:vMerge w:val="restart"/>
            <w:tcBorders>
              <w:top w:val="single" w:sz="18" w:space="0" w:color="auto"/>
              <w:left w:val="single" w:sz="18" w:space="0" w:color="auto"/>
            </w:tcBorders>
            <w:vAlign w:val="center"/>
          </w:tcPr>
          <w:p w14:paraId="0D9DB635" w14:textId="77777777" w:rsidR="00707BFA" w:rsidRPr="003E6AFE" w:rsidRDefault="001321F2"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原月支酬勞</w:t>
            </w:r>
          </w:p>
          <w:p w14:paraId="0D48C61B" w14:textId="6D6303E5" w:rsidR="001321F2" w:rsidRPr="003E6AFE" w:rsidRDefault="00707BFA" w:rsidP="00D26A82">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Original Monthly Compensation</w:t>
            </w:r>
          </w:p>
          <w:p w14:paraId="3BE4B77A" w14:textId="721547C3" w:rsidR="001321F2" w:rsidRPr="003E6AFE" w:rsidRDefault="001321F2" w:rsidP="00707BFA">
            <w:pPr>
              <w:snapToGrid w:val="0"/>
              <w:spacing w:line="240" w:lineRule="auto"/>
              <w:ind w:leftChars="62" w:left="138" w:rightChars="54" w:right="119" w:hanging="2"/>
              <w:jc w:val="center"/>
              <w:rPr>
                <w:rFonts w:eastAsia="標楷體"/>
                <w:color w:val="000000"/>
                <w:szCs w:val="24"/>
              </w:rPr>
            </w:pPr>
            <w:r w:rsidRPr="003E6AFE">
              <w:rPr>
                <w:rFonts w:eastAsia="標楷體"/>
                <w:color w:val="000000"/>
                <w:szCs w:val="24"/>
              </w:rPr>
              <w:t>（</w:t>
            </w:r>
            <w:r w:rsidRPr="003E6AFE">
              <w:rPr>
                <w:rFonts w:eastAsia="標楷體"/>
                <w:color w:val="000000"/>
                <w:szCs w:val="24"/>
              </w:rPr>
              <w:t>A</w:t>
            </w:r>
            <w:r w:rsidRPr="003E6AFE">
              <w:rPr>
                <w:rFonts w:eastAsia="標楷體"/>
                <w:color w:val="000000"/>
                <w:szCs w:val="24"/>
              </w:rPr>
              <w:t>）</w:t>
            </w:r>
          </w:p>
        </w:tc>
        <w:tc>
          <w:tcPr>
            <w:tcW w:w="971" w:type="pct"/>
            <w:gridSpan w:val="2"/>
            <w:vMerge w:val="restart"/>
            <w:tcBorders>
              <w:top w:val="single" w:sz="18" w:space="0" w:color="auto"/>
            </w:tcBorders>
            <w:vAlign w:val="center"/>
          </w:tcPr>
          <w:p w14:paraId="19D6BC68" w14:textId="6ACF9508" w:rsidR="00707BFA" w:rsidRPr="003E6AFE" w:rsidRDefault="001321F2"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新臺幣　　　　元</w:t>
            </w:r>
          </w:p>
          <w:p w14:paraId="505F899A" w14:textId="1FF791CB" w:rsidR="001321F2" w:rsidRPr="003E6AFE" w:rsidRDefault="00707BFA"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NT$____</w:t>
            </w:r>
          </w:p>
        </w:tc>
        <w:tc>
          <w:tcPr>
            <w:tcW w:w="843" w:type="pct"/>
            <w:gridSpan w:val="2"/>
            <w:tcBorders>
              <w:top w:val="single" w:sz="18" w:space="0" w:color="auto"/>
            </w:tcBorders>
            <w:vAlign w:val="center"/>
          </w:tcPr>
          <w:p w14:paraId="4C673572" w14:textId="77777777" w:rsidR="0018466D" w:rsidRPr="003E6AFE" w:rsidRDefault="001321F2" w:rsidP="00D26A82">
            <w:pPr>
              <w:snapToGrid w:val="0"/>
              <w:spacing w:line="240" w:lineRule="auto"/>
              <w:jc w:val="center"/>
              <w:rPr>
                <w:rFonts w:eastAsia="標楷體"/>
                <w:color w:val="000000"/>
                <w:sz w:val="22"/>
                <w:szCs w:val="22"/>
              </w:rPr>
            </w:pPr>
            <w:r w:rsidRPr="003E6AFE">
              <w:rPr>
                <w:rFonts w:eastAsia="標楷體"/>
                <w:color w:val="000000"/>
                <w:sz w:val="22"/>
                <w:szCs w:val="22"/>
              </w:rPr>
              <w:t>擬增給彈性報酬</w:t>
            </w:r>
          </w:p>
          <w:p w14:paraId="2A0175A7" w14:textId="6CCE9641" w:rsidR="0018466D" w:rsidRPr="003E6AFE" w:rsidRDefault="0018466D" w:rsidP="00D26A82">
            <w:pPr>
              <w:snapToGrid w:val="0"/>
              <w:spacing w:line="240" w:lineRule="auto"/>
              <w:jc w:val="center"/>
              <w:rPr>
                <w:rFonts w:eastAsia="標楷體"/>
                <w:color w:val="000000"/>
                <w:sz w:val="22"/>
                <w:szCs w:val="22"/>
              </w:rPr>
            </w:pPr>
            <w:r w:rsidRPr="003E6AFE">
              <w:rPr>
                <w:rFonts w:eastAsia="標楷體"/>
                <w:color w:val="000000"/>
                <w:sz w:val="22"/>
                <w:szCs w:val="22"/>
              </w:rPr>
              <w:t>Proposed Flexible Remuneration</w:t>
            </w:r>
          </w:p>
          <w:p w14:paraId="7C2EC151" w14:textId="3815739F" w:rsidR="001321F2" w:rsidRPr="003E6AFE" w:rsidRDefault="0018466D" w:rsidP="00D26A82">
            <w:pPr>
              <w:snapToGrid w:val="0"/>
              <w:spacing w:line="240" w:lineRule="auto"/>
              <w:jc w:val="center"/>
              <w:rPr>
                <w:rFonts w:eastAsia="標楷體"/>
                <w:color w:val="000000"/>
                <w:sz w:val="22"/>
                <w:szCs w:val="22"/>
              </w:rPr>
            </w:pPr>
            <w:r w:rsidRPr="003E6AFE">
              <w:rPr>
                <w:rFonts w:eastAsia="標楷體"/>
                <w:color w:val="000000"/>
                <w:sz w:val="22"/>
                <w:szCs w:val="22"/>
              </w:rPr>
              <w:t>(B)</w:t>
            </w:r>
          </w:p>
        </w:tc>
        <w:tc>
          <w:tcPr>
            <w:tcW w:w="972" w:type="pct"/>
            <w:gridSpan w:val="2"/>
            <w:tcBorders>
              <w:top w:val="single" w:sz="18" w:space="0" w:color="auto"/>
            </w:tcBorders>
            <w:vAlign w:val="center"/>
          </w:tcPr>
          <w:p w14:paraId="395CCE81" w14:textId="38954CEB" w:rsidR="00707BFA" w:rsidRPr="003E6AFE" w:rsidRDefault="001321F2"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新臺幣　　　　元</w:t>
            </w:r>
          </w:p>
          <w:p w14:paraId="28BB419B" w14:textId="307A19DC" w:rsidR="001321F2" w:rsidRPr="003E6AFE" w:rsidRDefault="00707BFA" w:rsidP="00D26A82">
            <w:pPr>
              <w:snapToGrid w:val="0"/>
              <w:spacing w:line="240" w:lineRule="auto"/>
              <w:ind w:leftChars="33" w:left="73" w:rightChars="20" w:right="44"/>
              <w:rPr>
                <w:rFonts w:eastAsia="標楷體"/>
                <w:color w:val="000000"/>
                <w:sz w:val="22"/>
                <w:szCs w:val="22"/>
              </w:rPr>
            </w:pPr>
            <w:r w:rsidRPr="003E6AFE">
              <w:rPr>
                <w:rFonts w:eastAsia="標楷體"/>
                <w:color w:val="000000"/>
                <w:sz w:val="22"/>
                <w:szCs w:val="22"/>
              </w:rPr>
              <w:t>NT$____</w:t>
            </w:r>
          </w:p>
        </w:tc>
        <w:tc>
          <w:tcPr>
            <w:tcW w:w="264" w:type="pct"/>
            <w:gridSpan w:val="2"/>
            <w:vMerge w:val="restart"/>
            <w:tcBorders>
              <w:top w:val="single" w:sz="18" w:space="0" w:color="auto"/>
            </w:tcBorders>
            <w:vAlign w:val="center"/>
          </w:tcPr>
          <w:p w14:paraId="351C5021" w14:textId="77777777" w:rsidR="00707BFA" w:rsidRPr="003E6AFE" w:rsidRDefault="001321F2" w:rsidP="00D26A82">
            <w:pPr>
              <w:snapToGrid w:val="0"/>
              <w:spacing w:line="240" w:lineRule="auto"/>
              <w:ind w:rightChars="20" w:right="44"/>
              <w:jc w:val="center"/>
              <w:rPr>
                <w:rFonts w:eastAsia="標楷體"/>
                <w:color w:val="000000"/>
                <w:sz w:val="22"/>
                <w:szCs w:val="22"/>
              </w:rPr>
            </w:pPr>
            <w:r w:rsidRPr="003E6AFE">
              <w:rPr>
                <w:rFonts w:eastAsia="標楷體"/>
                <w:color w:val="000000"/>
                <w:sz w:val="22"/>
                <w:szCs w:val="22"/>
              </w:rPr>
              <w:t>總計酬勞</w:t>
            </w:r>
          </w:p>
          <w:p w14:paraId="064388DE" w14:textId="5E9D2ADC" w:rsidR="001321F2" w:rsidRPr="003E6AFE" w:rsidRDefault="00707BFA" w:rsidP="00D26A82">
            <w:pPr>
              <w:snapToGrid w:val="0"/>
              <w:spacing w:line="240" w:lineRule="auto"/>
              <w:ind w:rightChars="20" w:right="44"/>
              <w:jc w:val="center"/>
              <w:rPr>
                <w:rFonts w:eastAsia="標楷體"/>
                <w:color w:val="000000"/>
                <w:sz w:val="22"/>
                <w:szCs w:val="22"/>
              </w:rPr>
            </w:pPr>
            <w:r w:rsidRPr="003E6AFE">
              <w:rPr>
                <w:rFonts w:eastAsia="標楷體"/>
                <w:color w:val="000000"/>
                <w:sz w:val="22"/>
                <w:szCs w:val="22"/>
              </w:rPr>
              <w:t>Total Monthly Compensation</w:t>
            </w:r>
          </w:p>
          <w:p w14:paraId="74326C03" w14:textId="77777777" w:rsidR="00707BFA" w:rsidRPr="003E6AFE" w:rsidRDefault="001321F2" w:rsidP="00D26A82">
            <w:pPr>
              <w:snapToGrid w:val="0"/>
              <w:spacing w:line="240" w:lineRule="auto"/>
              <w:ind w:rightChars="20" w:right="44"/>
              <w:jc w:val="center"/>
              <w:rPr>
                <w:rFonts w:eastAsia="標楷體"/>
                <w:color w:val="000000"/>
                <w:sz w:val="18"/>
                <w:szCs w:val="18"/>
              </w:rPr>
            </w:pPr>
            <w:r w:rsidRPr="003E6AFE">
              <w:rPr>
                <w:rFonts w:eastAsia="標楷體"/>
                <w:color w:val="000000"/>
                <w:sz w:val="18"/>
                <w:szCs w:val="18"/>
              </w:rPr>
              <w:t>(A+B)</w:t>
            </w:r>
          </w:p>
          <w:p w14:paraId="67E65961" w14:textId="781799B7" w:rsidR="001321F2" w:rsidRPr="003E6AFE" w:rsidRDefault="00707BFA" w:rsidP="00D26A82">
            <w:pPr>
              <w:snapToGrid w:val="0"/>
              <w:spacing w:line="240" w:lineRule="auto"/>
              <w:ind w:rightChars="20" w:right="44"/>
              <w:jc w:val="center"/>
              <w:rPr>
                <w:rFonts w:eastAsia="標楷體"/>
                <w:color w:val="000000"/>
                <w:sz w:val="18"/>
                <w:szCs w:val="18"/>
              </w:rPr>
            </w:pPr>
            <w:r w:rsidRPr="003E6AFE">
              <w:rPr>
                <w:rFonts w:eastAsia="標楷體"/>
                <w:color w:val="000000"/>
                <w:sz w:val="18"/>
                <w:szCs w:val="18"/>
              </w:rPr>
              <w:t>(A+B)</w:t>
            </w:r>
          </w:p>
        </w:tc>
        <w:tc>
          <w:tcPr>
            <w:tcW w:w="1108" w:type="pct"/>
            <w:vMerge w:val="restart"/>
            <w:tcBorders>
              <w:top w:val="single" w:sz="18" w:space="0" w:color="auto"/>
              <w:right w:val="single" w:sz="18" w:space="0" w:color="auto"/>
            </w:tcBorders>
            <w:vAlign w:val="center"/>
          </w:tcPr>
          <w:p w14:paraId="64187F7C" w14:textId="77777777" w:rsidR="00707BFA" w:rsidRPr="003E6AFE" w:rsidRDefault="001321F2" w:rsidP="00D26A82">
            <w:pPr>
              <w:snapToGrid w:val="0"/>
              <w:spacing w:line="240" w:lineRule="auto"/>
              <w:ind w:rightChars="20" w:right="44"/>
              <w:jc w:val="center"/>
              <w:rPr>
                <w:rFonts w:eastAsia="標楷體"/>
                <w:color w:val="000000"/>
                <w:sz w:val="22"/>
                <w:szCs w:val="22"/>
              </w:rPr>
            </w:pPr>
            <w:r w:rsidRPr="003E6AFE">
              <w:rPr>
                <w:rFonts w:eastAsia="標楷體"/>
                <w:color w:val="000000"/>
                <w:sz w:val="22"/>
                <w:szCs w:val="22"/>
              </w:rPr>
              <w:t>新臺幣　　　　　　元</w:t>
            </w:r>
          </w:p>
          <w:p w14:paraId="0AFFC8F1" w14:textId="4345C1F6" w:rsidR="001321F2" w:rsidRPr="003E6AFE" w:rsidRDefault="00707BFA" w:rsidP="00D26A82">
            <w:pPr>
              <w:snapToGrid w:val="0"/>
              <w:spacing w:line="240" w:lineRule="auto"/>
              <w:ind w:rightChars="20" w:right="44"/>
              <w:jc w:val="center"/>
              <w:rPr>
                <w:rFonts w:eastAsia="標楷體"/>
                <w:color w:val="000000"/>
                <w:sz w:val="22"/>
                <w:szCs w:val="22"/>
              </w:rPr>
            </w:pPr>
            <w:r w:rsidRPr="003E6AFE">
              <w:rPr>
                <w:rFonts w:eastAsia="標楷體"/>
                <w:color w:val="000000"/>
                <w:sz w:val="22"/>
                <w:szCs w:val="22"/>
              </w:rPr>
              <w:t>NT$____</w:t>
            </w:r>
          </w:p>
        </w:tc>
      </w:tr>
      <w:tr w:rsidR="001321F2" w:rsidRPr="003E6AFE" w14:paraId="70C86183" w14:textId="77777777" w:rsidTr="0014774D">
        <w:tc>
          <w:tcPr>
            <w:tcW w:w="842" w:type="pct"/>
            <w:vMerge/>
            <w:tcBorders>
              <w:left w:val="single" w:sz="18" w:space="0" w:color="auto"/>
            </w:tcBorders>
            <w:vAlign w:val="center"/>
          </w:tcPr>
          <w:p w14:paraId="6A51E9F9" w14:textId="77777777" w:rsidR="001321F2" w:rsidRPr="003E6AFE" w:rsidRDefault="001321F2" w:rsidP="00D26A82">
            <w:pPr>
              <w:snapToGrid w:val="0"/>
              <w:spacing w:line="240" w:lineRule="auto"/>
              <w:ind w:leftChars="62" w:left="138" w:rightChars="54" w:right="119" w:hanging="2"/>
              <w:jc w:val="center"/>
              <w:rPr>
                <w:rFonts w:eastAsia="標楷體"/>
                <w:color w:val="000000"/>
                <w:szCs w:val="24"/>
              </w:rPr>
            </w:pPr>
          </w:p>
        </w:tc>
        <w:tc>
          <w:tcPr>
            <w:tcW w:w="971" w:type="pct"/>
            <w:gridSpan w:val="2"/>
            <w:vMerge/>
            <w:vAlign w:val="center"/>
          </w:tcPr>
          <w:p w14:paraId="6389F19D" w14:textId="77777777" w:rsidR="001321F2" w:rsidRPr="003E6AFE" w:rsidRDefault="001321F2" w:rsidP="00D26A82">
            <w:pPr>
              <w:snapToGrid w:val="0"/>
              <w:spacing w:line="240" w:lineRule="auto"/>
              <w:ind w:leftChars="33" w:left="73" w:rightChars="20" w:right="44"/>
              <w:rPr>
                <w:rFonts w:eastAsia="標楷體"/>
                <w:color w:val="000000"/>
                <w:sz w:val="22"/>
                <w:szCs w:val="22"/>
              </w:rPr>
            </w:pPr>
          </w:p>
        </w:tc>
        <w:tc>
          <w:tcPr>
            <w:tcW w:w="843" w:type="pct"/>
            <w:gridSpan w:val="2"/>
            <w:vAlign w:val="center"/>
          </w:tcPr>
          <w:p w14:paraId="2A48F8D5" w14:textId="77777777" w:rsidR="00707BFA" w:rsidRPr="003E6AFE" w:rsidRDefault="001321F2" w:rsidP="00D26A82">
            <w:pPr>
              <w:snapToGrid w:val="0"/>
              <w:spacing w:line="240" w:lineRule="auto"/>
              <w:ind w:rightChars="20" w:right="44"/>
              <w:jc w:val="center"/>
              <w:rPr>
                <w:rFonts w:eastAsia="標楷體"/>
                <w:color w:val="000000"/>
                <w:sz w:val="18"/>
                <w:szCs w:val="18"/>
              </w:rPr>
            </w:pPr>
            <w:r w:rsidRPr="003E6AFE">
              <w:rPr>
                <w:rFonts w:eastAsia="標楷體"/>
                <w:color w:val="000000"/>
                <w:sz w:val="22"/>
                <w:szCs w:val="22"/>
              </w:rPr>
              <w:t>調幅</w:t>
            </w:r>
            <w:r w:rsidRPr="003E6AFE">
              <w:rPr>
                <w:rFonts w:eastAsia="標楷體"/>
                <w:color w:val="000000"/>
                <w:sz w:val="18"/>
                <w:szCs w:val="18"/>
              </w:rPr>
              <w:t>(B/A)*100%</w:t>
            </w:r>
          </w:p>
          <w:p w14:paraId="3E06ED0D" w14:textId="0616BB8B" w:rsidR="001321F2" w:rsidRPr="003E6AFE" w:rsidRDefault="00707BFA" w:rsidP="00142ED7">
            <w:pPr>
              <w:snapToGrid w:val="0"/>
              <w:spacing w:line="240" w:lineRule="auto"/>
              <w:ind w:rightChars="20" w:right="44"/>
              <w:rPr>
                <w:rFonts w:eastAsia="標楷體"/>
                <w:color w:val="000000"/>
                <w:sz w:val="22"/>
                <w:szCs w:val="22"/>
              </w:rPr>
            </w:pPr>
            <w:r w:rsidRPr="003E6AFE">
              <w:rPr>
                <w:rFonts w:eastAsia="標楷體"/>
                <w:color w:val="000000"/>
                <w:sz w:val="22"/>
                <w:szCs w:val="22"/>
              </w:rPr>
              <w:t>Adjustment Range</w:t>
            </w:r>
          </w:p>
        </w:tc>
        <w:tc>
          <w:tcPr>
            <w:tcW w:w="972" w:type="pct"/>
            <w:gridSpan w:val="2"/>
            <w:vAlign w:val="center"/>
          </w:tcPr>
          <w:p w14:paraId="5214E432" w14:textId="77777777" w:rsidR="0011294C" w:rsidRPr="003E6AFE" w:rsidRDefault="001321F2" w:rsidP="00D26A82">
            <w:pPr>
              <w:snapToGrid w:val="0"/>
              <w:spacing w:line="240" w:lineRule="auto"/>
              <w:ind w:rightChars="20" w:right="44"/>
              <w:rPr>
                <w:rFonts w:eastAsia="標楷體"/>
                <w:color w:val="000000"/>
                <w:sz w:val="22"/>
                <w:szCs w:val="22"/>
              </w:rPr>
            </w:pPr>
            <w:r w:rsidRPr="003E6AFE">
              <w:rPr>
                <w:rFonts w:eastAsia="標楷體"/>
                <w:color w:val="000000"/>
                <w:sz w:val="22"/>
                <w:szCs w:val="22"/>
              </w:rPr>
              <w:t xml:space="preserve">　　　　　　</w:t>
            </w:r>
            <w:r w:rsidRPr="003E6AFE">
              <w:rPr>
                <w:rFonts w:eastAsia="標楷體"/>
                <w:color w:val="000000"/>
                <w:sz w:val="22"/>
                <w:szCs w:val="22"/>
              </w:rPr>
              <w:t>%</w:t>
            </w:r>
          </w:p>
          <w:p w14:paraId="2AC0DD79" w14:textId="06834269" w:rsidR="001321F2" w:rsidRPr="003E6AFE" w:rsidRDefault="001321F2" w:rsidP="00D26A82">
            <w:pPr>
              <w:snapToGrid w:val="0"/>
              <w:spacing w:line="240" w:lineRule="auto"/>
              <w:ind w:rightChars="20" w:right="44"/>
              <w:rPr>
                <w:rFonts w:eastAsia="標楷體"/>
                <w:color w:val="000000"/>
                <w:sz w:val="22"/>
                <w:szCs w:val="22"/>
              </w:rPr>
            </w:pPr>
            <w:r w:rsidRPr="003E6AFE">
              <w:rPr>
                <w:rFonts w:eastAsia="標楷體"/>
                <w:color w:val="000000"/>
                <w:sz w:val="18"/>
                <w:szCs w:val="18"/>
              </w:rPr>
              <w:t>(</w:t>
            </w:r>
            <w:r w:rsidRPr="003E6AFE">
              <w:rPr>
                <w:rFonts w:ascii="新細明體" w:hAnsi="新細明體" w:cs="新細明體" w:hint="eastAsia"/>
                <w:color w:val="000000"/>
                <w:sz w:val="18"/>
                <w:szCs w:val="18"/>
              </w:rPr>
              <w:t>≦</w:t>
            </w:r>
            <w:r w:rsidRPr="003E6AFE">
              <w:rPr>
                <w:rFonts w:eastAsia="標楷體"/>
                <w:color w:val="000000"/>
                <w:sz w:val="18"/>
                <w:szCs w:val="18"/>
              </w:rPr>
              <w:t>50%)</w:t>
            </w:r>
          </w:p>
        </w:tc>
        <w:tc>
          <w:tcPr>
            <w:tcW w:w="264" w:type="pct"/>
            <w:gridSpan w:val="2"/>
            <w:vMerge/>
            <w:vAlign w:val="center"/>
          </w:tcPr>
          <w:p w14:paraId="43FD24F4" w14:textId="77777777" w:rsidR="001321F2" w:rsidRPr="003E6AFE" w:rsidRDefault="001321F2" w:rsidP="00D26A82">
            <w:pPr>
              <w:snapToGrid w:val="0"/>
              <w:spacing w:line="240" w:lineRule="auto"/>
              <w:ind w:rightChars="20" w:right="44"/>
              <w:jc w:val="center"/>
              <w:rPr>
                <w:rFonts w:eastAsia="標楷體"/>
                <w:color w:val="000000"/>
                <w:sz w:val="22"/>
                <w:szCs w:val="22"/>
              </w:rPr>
            </w:pPr>
          </w:p>
        </w:tc>
        <w:tc>
          <w:tcPr>
            <w:tcW w:w="1108" w:type="pct"/>
            <w:vMerge/>
            <w:tcBorders>
              <w:right w:val="single" w:sz="18" w:space="0" w:color="auto"/>
            </w:tcBorders>
            <w:vAlign w:val="center"/>
          </w:tcPr>
          <w:p w14:paraId="617F6EBE" w14:textId="77777777" w:rsidR="001321F2" w:rsidRPr="003E6AFE" w:rsidRDefault="001321F2" w:rsidP="00D26A82">
            <w:pPr>
              <w:snapToGrid w:val="0"/>
              <w:spacing w:line="240" w:lineRule="auto"/>
              <w:ind w:rightChars="20" w:right="44"/>
              <w:jc w:val="center"/>
              <w:rPr>
                <w:rFonts w:eastAsia="標楷體"/>
                <w:color w:val="000000"/>
                <w:sz w:val="22"/>
                <w:szCs w:val="22"/>
              </w:rPr>
            </w:pPr>
          </w:p>
        </w:tc>
      </w:tr>
      <w:tr w:rsidR="001321F2" w:rsidRPr="003E6AFE" w14:paraId="7E43E869" w14:textId="77777777" w:rsidTr="0014774D">
        <w:tc>
          <w:tcPr>
            <w:tcW w:w="842" w:type="pct"/>
            <w:tcBorders>
              <w:left w:val="single" w:sz="18" w:space="0" w:color="auto"/>
              <w:bottom w:val="single" w:sz="18" w:space="0" w:color="auto"/>
            </w:tcBorders>
            <w:vAlign w:val="center"/>
          </w:tcPr>
          <w:p w14:paraId="689DB977" w14:textId="77777777" w:rsidR="00707BFA" w:rsidRPr="003E6AFE" w:rsidRDefault="001321F2" w:rsidP="005B271B">
            <w:pPr>
              <w:snapToGrid w:val="0"/>
              <w:spacing w:line="240" w:lineRule="auto"/>
              <w:ind w:leftChars="62" w:left="138" w:rightChars="54" w:right="119" w:hanging="2"/>
              <w:jc w:val="center"/>
              <w:rPr>
                <w:rFonts w:eastAsia="標楷體"/>
                <w:szCs w:val="24"/>
              </w:rPr>
            </w:pPr>
            <w:proofErr w:type="gramStart"/>
            <w:r w:rsidRPr="003E6AFE">
              <w:rPr>
                <w:rFonts w:eastAsia="標楷體"/>
                <w:szCs w:val="24"/>
              </w:rPr>
              <w:t>擬支彈性</w:t>
            </w:r>
            <w:proofErr w:type="gramEnd"/>
            <w:r w:rsidRPr="003E6AFE">
              <w:rPr>
                <w:rFonts w:eastAsia="標楷體"/>
                <w:szCs w:val="24"/>
              </w:rPr>
              <w:t>報酬期間</w:t>
            </w:r>
          </w:p>
          <w:p w14:paraId="27420180" w14:textId="226EB79F" w:rsidR="001321F2" w:rsidRPr="003E6AFE" w:rsidRDefault="00707BFA" w:rsidP="005B271B">
            <w:pPr>
              <w:snapToGrid w:val="0"/>
              <w:spacing w:line="240" w:lineRule="auto"/>
              <w:ind w:leftChars="62" w:left="138" w:rightChars="54" w:right="119" w:hanging="2"/>
              <w:jc w:val="center"/>
              <w:rPr>
                <w:rFonts w:eastAsia="標楷體"/>
                <w:szCs w:val="24"/>
              </w:rPr>
            </w:pPr>
            <w:r w:rsidRPr="003E6AFE">
              <w:rPr>
                <w:rFonts w:eastAsia="標楷體"/>
                <w:szCs w:val="24"/>
              </w:rPr>
              <w:t>Proposed Period for Flexible Remuneration:</w:t>
            </w:r>
          </w:p>
        </w:tc>
        <w:tc>
          <w:tcPr>
            <w:tcW w:w="4158" w:type="pct"/>
            <w:gridSpan w:val="9"/>
            <w:tcBorders>
              <w:bottom w:val="single" w:sz="18" w:space="0" w:color="auto"/>
              <w:right w:val="single" w:sz="18" w:space="0" w:color="auto"/>
            </w:tcBorders>
            <w:vAlign w:val="center"/>
          </w:tcPr>
          <w:p w14:paraId="2A45C062" w14:textId="77777777" w:rsidR="00707BFA" w:rsidRPr="003E6AFE" w:rsidRDefault="001321F2" w:rsidP="00D26A82">
            <w:pPr>
              <w:snapToGrid w:val="0"/>
              <w:spacing w:line="240" w:lineRule="auto"/>
              <w:ind w:rightChars="20" w:right="44"/>
              <w:rPr>
                <w:rFonts w:eastAsia="標楷體"/>
                <w:sz w:val="22"/>
                <w:szCs w:val="22"/>
              </w:rPr>
            </w:pPr>
            <w:r w:rsidRPr="003E6AFE">
              <w:rPr>
                <w:rFonts w:eastAsia="標楷體"/>
                <w:sz w:val="22"/>
                <w:szCs w:val="22"/>
              </w:rPr>
              <w:t>自　　　　年　　　月　　　日至　　　　年　　　月　　　日。</w:t>
            </w:r>
          </w:p>
          <w:p w14:paraId="2A404280" w14:textId="74AB6D39" w:rsidR="001321F2" w:rsidRPr="003E6AFE" w:rsidRDefault="00707BFA" w:rsidP="00D26A82">
            <w:pPr>
              <w:snapToGrid w:val="0"/>
              <w:spacing w:line="240" w:lineRule="auto"/>
              <w:ind w:rightChars="20" w:right="44"/>
              <w:rPr>
                <w:rFonts w:eastAsia="標楷體"/>
                <w:sz w:val="22"/>
                <w:szCs w:val="22"/>
              </w:rPr>
            </w:pPr>
            <w:r w:rsidRPr="003E6AFE">
              <w:rPr>
                <w:rFonts w:eastAsia="標楷體"/>
                <w:sz w:val="22"/>
                <w:szCs w:val="22"/>
              </w:rPr>
              <w:t>From ____/____/____ to ____/____/____ (MM/DD/YYYY)</w:t>
            </w:r>
            <w:r w:rsidR="00467769">
              <w:rPr>
                <w:rFonts w:eastAsia="標楷體"/>
                <w:sz w:val="22"/>
                <w:szCs w:val="22"/>
              </w:rPr>
              <w:t>.</w:t>
            </w:r>
          </w:p>
        </w:tc>
      </w:tr>
      <w:tr w:rsidR="001321F2" w:rsidRPr="003E6AFE" w14:paraId="15B28004" w14:textId="77777777" w:rsidTr="0014774D">
        <w:tc>
          <w:tcPr>
            <w:tcW w:w="5000" w:type="pct"/>
            <w:gridSpan w:val="10"/>
            <w:vAlign w:val="center"/>
          </w:tcPr>
          <w:p w14:paraId="3CFBA945" w14:textId="77777777" w:rsidR="00707BFA" w:rsidRPr="003E6AFE" w:rsidRDefault="001321F2" w:rsidP="00D26A82">
            <w:pPr>
              <w:snapToGrid w:val="0"/>
              <w:spacing w:line="240" w:lineRule="auto"/>
              <w:ind w:rightChars="20" w:right="44"/>
              <w:jc w:val="center"/>
              <w:rPr>
                <w:rFonts w:eastAsia="標楷體"/>
                <w:b/>
                <w:color w:val="000000"/>
                <w:sz w:val="26"/>
                <w:szCs w:val="26"/>
              </w:rPr>
            </w:pPr>
            <w:r w:rsidRPr="003E6AFE">
              <w:rPr>
                <w:rFonts w:eastAsia="標楷體"/>
                <w:b/>
                <w:bCs/>
                <w:color w:val="000000"/>
                <w:sz w:val="26"/>
                <w:szCs w:val="26"/>
              </w:rPr>
              <w:t>用人單位初審</w:t>
            </w:r>
          </w:p>
          <w:p w14:paraId="0E380207" w14:textId="26470BE8" w:rsidR="001321F2" w:rsidRPr="003E6AFE" w:rsidRDefault="00707BFA" w:rsidP="00D26A82">
            <w:pPr>
              <w:snapToGrid w:val="0"/>
              <w:spacing w:line="240" w:lineRule="auto"/>
              <w:ind w:rightChars="20" w:right="44"/>
              <w:jc w:val="center"/>
              <w:rPr>
                <w:rFonts w:eastAsia="標楷體"/>
                <w:b/>
                <w:color w:val="000000"/>
                <w:sz w:val="26"/>
                <w:szCs w:val="26"/>
              </w:rPr>
            </w:pPr>
            <w:r w:rsidRPr="003E6AFE">
              <w:rPr>
                <w:rFonts w:eastAsia="標楷體"/>
                <w:b/>
                <w:bCs/>
                <w:color w:val="000000"/>
                <w:sz w:val="26"/>
                <w:szCs w:val="26"/>
              </w:rPr>
              <w:t>Preliminary Review by Hiring Unit</w:t>
            </w:r>
          </w:p>
        </w:tc>
      </w:tr>
      <w:tr w:rsidR="001321F2" w:rsidRPr="003E6AFE" w14:paraId="73881D2B" w14:textId="77777777" w:rsidTr="0014774D">
        <w:tc>
          <w:tcPr>
            <w:tcW w:w="1036" w:type="pct"/>
            <w:gridSpan w:val="2"/>
            <w:vAlign w:val="center"/>
          </w:tcPr>
          <w:p w14:paraId="553FBF53" w14:textId="77777777" w:rsidR="00707BFA" w:rsidRPr="003E6AFE" w:rsidRDefault="001321F2" w:rsidP="00D26A82">
            <w:pPr>
              <w:snapToGrid w:val="0"/>
              <w:spacing w:line="240" w:lineRule="auto"/>
              <w:jc w:val="center"/>
              <w:rPr>
                <w:rFonts w:eastAsia="標楷體"/>
                <w:color w:val="000000"/>
                <w:szCs w:val="24"/>
              </w:rPr>
            </w:pPr>
            <w:r w:rsidRPr="003E6AFE">
              <w:rPr>
                <w:rFonts w:eastAsia="標楷體"/>
                <w:color w:val="000000"/>
                <w:szCs w:val="24"/>
              </w:rPr>
              <w:t>初審日期</w:t>
            </w:r>
          </w:p>
          <w:p w14:paraId="7BE5D924" w14:textId="380592E1" w:rsidR="001321F2" w:rsidRPr="003E6AFE" w:rsidRDefault="00707BFA" w:rsidP="00D26A82">
            <w:pPr>
              <w:snapToGrid w:val="0"/>
              <w:spacing w:line="240" w:lineRule="auto"/>
              <w:jc w:val="center"/>
              <w:rPr>
                <w:rFonts w:eastAsia="標楷體"/>
                <w:color w:val="000000"/>
                <w:szCs w:val="24"/>
              </w:rPr>
            </w:pPr>
            <w:r w:rsidRPr="003E6AFE">
              <w:rPr>
                <w:rFonts w:eastAsia="標楷體"/>
                <w:color w:val="000000"/>
                <w:szCs w:val="24"/>
              </w:rPr>
              <w:t>Date of Preliminary Review</w:t>
            </w:r>
          </w:p>
        </w:tc>
        <w:tc>
          <w:tcPr>
            <w:tcW w:w="2658" w:type="pct"/>
            <w:gridSpan w:val="6"/>
            <w:vAlign w:val="center"/>
          </w:tcPr>
          <w:p w14:paraId="28FEE1F1" w14:textId="77777777" w:rsidR="00707BFA" w:rsidRPr="003E6AFE" w:rsidRDefault="001321F2" w:rsidP="00D26A82">
            <w:pPr>
              <w:snapToGrid w:val="0"/>
              <w:spacing w:line="240" w:lineRule="auto"/>
              <w:jc w:val="center"/>
              <w:rPr>
                <w:rFonts w:eastAsia="標楷體"/>
                <w:color w:val="000000"/>
                <w:szCs w:val="24"/>
              </w:rPr>
            </w:pPr>
            <w:r w:rsidRPr="003E6AFE">
              <w:rPr>
                <w:rFonts w:eastAsia="標楷體"/>
                <w:color w:val="000000"/>
                <w:szCs w:val="24"/>
              </w:rPr>
              <w:t>計畫主持人</w:t>
            </w:r>
          </w:p>
          <w:p w14:paraId="3BC8230E" w14:textId="7A89407B" w:rsidR="001321F2" w:rsidRPr="003E6AFE" w:rsidRDefault="00707BFA" w:rsidP="00D26A82">
            <w:pPr>
              <w:snapToGrid w:val="0"/>
              <w:spacing w:line="240" w:lineRule="auto"/>
              <w:jc w:val="center"/>
              <w:rPr>
                <w:rFonts w:eastAsia="標楷體"/>
                <w:color w:val="000000"/>
                <w:szCs w:val="24"/>
              </w:rPr>
            </w:pPr>
            <w:r w:rsidRPr="003E6AFE">
              <w:rPr>
                <w:rFonts w:eastAsia="標楷體"/>
                <w:color w:val="000000"/>
                <w:szCs w:val="24"/>
              </w:rPr>
              <w:t>Principal Investigator</w:t>
            </w:r>
          </w:p>
        </w:tc>
        <w:tc>
          <w:tcPr>
            <w:tcW w:w="1306" w:type="pct"/>
            <w:gridSpan w:val="2"/>
            <w:vAlign w:val="center"/>
          </w:tcPr>
          <w:p w14:paraId="2E2E76F5" w14:textId="77777777" w:rsidR="00707BFA" w:rsidRPr="003E6AFE" w:rsidRDefault="001975C6" w:rsidP="00D26A82">
            <w:pPr>
              <w:snapToGrid w:val="0"/>
              <w:spacing w:line="240" w:lineRule="auto"/>
              <w:ind w:rightChars="20" w:right="44"/>
              <w:jc w:val="center"/>
              <w:rPr>
                <w:rFonts w:eastAsia="標楷體"/>
                <w:color w:val="000000"/>
                <w:szCs w:val="24"/>
              </w:rPr>
            </w:pPr>
            <w:r w:rsidRPr="003E6AFE">
              <w:rPr>
                <w:rFonts w:eastAsia="標楷體"/>
                <w:szCs w:val="24"/>
              </w:rPr>
              <w:t>單位</w:t>
            </w:r>
            <w:r w:rsidRPr="003E6AFE">
              <w:rPr>
                <w:rFonts w:eastAsia="標楷體"/>
                <w:color w:val="000000"/>
                <w:szCs w:val="24"/>
              </w:rPr>
              <w:t>主管</w:t>
            </w:r>
          </w:p>
          <w:p w14:paraId="39E1A97D" w14:textId="643F00C8" w:rsidR="00A368FD" w:rsidRPr="003E6AFE" w:rsidRDefault="00142ED7" w:rsidP="00D26A82">
            <w:pPr>
              <w:snapToGrid w:val="0"/>
              <w:spacing w:line="240" w:lineRule="auto"/>
              <w:ind w:rightChars="20" w:right="44"/>
              <w:jc w:val="center"/>
              <w:rPr>
                <w:rFonts w:eastAsia="標楷體"/>
                <w:color w:val="000000"/>
                <w:szCs w:val="24"/>
              </w:rPr>
            </w:pPr>
            <w:r w:rsidRPr="003E6AFE">
              <w:rPr>
                <w:rFonts w:eastAsia="標楷體"/>
                <w:color w:val="000000"/>
                <w:szCs w:val="24"/>
              </w:rPr>
              <w:t>Unit Head</w:t>
            </w:r>
          </w:p>
          <w:p w14:paraId="63AB170F" w14:textId="77777777" w:rsidR="00707BFA" w:rsidRPr="003E6AFE" w:rsidRDefault="001321F2" w:rsidP="00D26A82">
            <w:pPr>
              <w:snapToGrid w:val="0"/>
              <w:spacing w:line="240" w:lineRule="auto"/>
              <w:ind w:rightChars="20" w:right="44"/>
              <w:jc w:val="center"/>
              <w:rPr>
                <w:rFonts w:eastAsia="標楷體"/>
                <w:color w:val="000000"/>
                <w:sz w:val="20"/>
              </w:rPr>
            </w:pPr>
            <w:r w:rsidRPr="003E6AFE">
              <w:rPr>
                <w:rFonts w:eastAsia="標楷體"/>
                <w:color w:val="000000"/>
                <w:sz w:val="20"/>
              </w:rPr>
              <w:t>（請加</w:t>
            </w:r>
            <w:proofErr w:type="gramStart"/>
            <w:r w:rsidRPr="003E6AFE">
              <w:rPr>
                <w:rFonts w:eastAsia="標楷體"/>
                <w:color w:val="000000"/>
                <w:sz w:val="20"/>
              </w:rPr>
              <w:t>註</w:t>
            </w:r>
            <w:proofErr w:type="gramEnd"/>
            <w:r w:rsidRPr="003E6AFE">
              <w:rPr>
                <w:rFonts w:eastAsia="標楷體"/>
                <w:color w:val="000000"/>
                <w:sz w:val="20"/>
              </w:rPr>
              <w:t>簽章日期）</w:t>
            </w:r>
          </w:p>
          <w:p w14:paraId="07F595FF" w14:textId="6EC9C031" w:rsidR="001321F2" w:rsidRPr="003E6AFE" w:rsidRDefault="00707BFA" w:rsidP="00D26A82">
            <w:pPr>
              <w:snapToGrid w:val="0"/>
              <w:spacing w:line="240" w:lineRule="auto"/>
              <w:ind w:rightChars="20" w:right="44"/>
              <w:jc w:val="center"/>
              <w:rPr>
                <w:rFonts w:eastAsia="標楷體"/>
                <w:color w:val="000000"/>
                <w:szCs w:val="24"/>
              </w:rPr>
            </w:pPr>
            <w:r w:rsidRPr="003E6AFE">
              <w:rPr>
                <w:rFonts w:eastAsia="標楷體"/>
                <w:color w:val="000000"/>
                <w:sz w:val="20"/>
              </w:rPr>
              <w:t>(Please indicate the date of signature)</w:t>
            </w:r>
          </w:p>
        </w:tc>
      </w:tr>
      <w:tr w:rsidR="001321F2" w:rsidRPr="003E6AFE" w14:paraId="77567462" w14:textId="77777777" w:rsidTr="0014774D">
        <w:tc>
          <w:tcPr>
            <w:tcW w:w="1036" w:type="pct"/>
            <w:gridSpan w:val="2"/>
            <w:vAlign w:val="center"/>
          </w:tcPr>
          <w:p w14:paraId="054DB09B" w14:textId="6F8A1692" w:rsidR="00707BFA" w:rsidRPr="003E6AFE" w:rsidRDefault="001321F2" w:rsidP="00D26A82">
            <w:pPr>
              <w:snapToGrid w:val="0"/>
              <w:spacing w:line="240" w:lineRule="auto"/>
              <w:jc w:val="center"/>
              <w:rPr>
                <w:rFonts w:eastAsia="標楷體"/>
                <w:color w:val="000000"/>
                <w:sz w:val="22"/>
                <w:szCs w:val="22"/>
              </w:rPr>
            </w:pPr>
            <w:r w:rsidRPr="003E6AFE">
              <w:rPr>
                <w:rFonts w:eastAsia="標楷體"/>
                <w:color w:val="000000"/>
                <w:sz w:val="22"/>
                <w:szCs w:val="22"/>
              </w:rPr>
              <w:t xml:space="preserve">　　年　　月　　日</w:t>
            </w:r>
          </w:p>
          <w:p w14:paraId="47D3EA0A" w14:textId="207223E9" w:rsidR="001321F2" w:rsidRPr="003E6AFE" w:rsidRDefault="00707BFA" w:rsidP="00D26A82">
            <w:pPr>
              <w:snapToGrid w:val="0"/>
              <w:spacing w:line="240" w:lineRule="auto"/>
              <w:jc w:val="center"/>
              <w:rPr>
                <w:rFonts w:eastAsia="標楷體"/>
                <w:color w:val="000000"/>
                <w:sz w:val="22"/>
                <w:szCs w:val="22"/>
              </w:rPr>
            </w:pPr>
            <w:r w:rsidRPr="003E6AFE">
              <w:rPr>
                <w:rFonts w:eastAsia="標楷體"/>
                <w:color w:val="000000"/>
                <w:sz w:val="22"/>
                <w:szCs w:val="22"/>
              </w:rPr>
              <w:t>____/____/____ (MM/DD/YYYY)</w:t>
            </w:r>
          </w:p>
        </w:tc>
        <w:tc>
          <w:tcPr>
            <w:tcW w:w="2658" w:type="pct"/>
            <w:gridSpan w:val="6"/>
          </w:tcPr>
          <w:p w14:paraId="3D7EC8A5" w14:textId="77777777" w:rsidR="00707BFA" w:rsidRPr="003E6AFE" w:rsidRDefault="001321F2" w:rsidP="005B271B">
            <w:pPr>
              <w:snapToGrid w:val="0"/>
              <w:spacing w:line="240" w:lineRule="auto"/>
              <w:rPr>
                <w:rFonts w:eastAsia="標楷體"/>
                <w:color w:val="000000"/>
                <w:sz w:val="22"/>
                <w:szCs w:val="22"/>
              </w:rPr>
            </w:pPr>
            <w:r w:rsidRPr="003E6AFE">
              <w:rPr>
                <w:rFonts w:eastAsia="標楷體"/>
                <w:color w:val="000000"/>
                <w:sz w:val="22"/>
                <w:szCs w:val="22"/>
              </w:rPr>
              <w:t>審核通過具體理由：</w:t>
            </w:r>
          </w:p>
          <w:p w14:paraId="27C65F5F" w14:textId="263DB4AD" w:rsidR="001321F2" w:rsidRPr="003E6AFE" w:rsidRDefault="00707BFA" w:rsidP="005B271B">
            <w:pPr>
              <w:snapToGrid w:val="0"/>
              <w:spacing w:line="240" w:lineRule="auto"/>
              <w:rPr>
                <w:rFonts w:eastAsia="標楷體"/>
                <w:color w:val="000000"/>
                <w:sz w:val="22"/>
                <w:szCs w:val="22"/>
              </w:rPr>
            </w:pPr>
            <w:r w:rsidRPr="003E6AFE">
              <w:rPr>
                <w:rFonts w:eastAsia="標楷體"/>
                <w:color w:val="000000"/>
                <w:sz w:val="22"/>
                <w:szCs w:val="22"/>
              </w:rPr>
              <w:t>Specific reason for passing the review:</w:t>
            </w:r>
          </w:p>
          <w:p w14:paraId="00457BE8" w14:textId="77777777" w:rsidR="001321F2" w:rsidRPr="003E6AFE" w:rsidRDefault="001321F2" w:rsidP="00D26A82">
            <w:pPr>
              <w:snapToGrid w:val="0"/>
              <w:spacing w:line="240" w:lineRule="auto"/>
              <w:rPr>
                <w:rFonts w:eastAsia="標楷體"/>
                <w:color w:val="000000"/>
                <w:sz w:val="22"/>
                <w:szCs w:val="22"/>
              </w:rPr>
            </w:pPr>
            <w:r w:rsidRPr="003E6AFE">
              <w:rPr>
                <w:rFonts w:eastAsia="標楷體"/>
                <w:color w:val="000000"/>
                <w:sz w:val="22"/>
                <w:szCs w:val="22"/>
              </w:rPr>
              <w:t xml:space="preserve"> </w:t>
            </w:r>
          </w:p>
        </w:tc>
        <w:tc>
          <w:tcPr>
            <w:tcW w:w="1306" w:type="pct"/>
            <w:gridSpan w:val="2"/>
            <w:vAlign w:val="bottom"/>
          </w:tcPr>
          <w:p w14:paraId="04AF3632" w14:textId="77777777" w:rsidR="001321F2" w:rsidRPr="003E6AFE" w:rsidRDefault="001321F2" w:rsidP="00D26A82">
            <w:pPr>
              <w:snapToGrid w:val="0"/>
              <w:spacing w:line="240" w:lineRule="auto"/>
              <w:ind w:rightChars="20" w:right="44"/>
              <w:rPr>
                <w:rFonts w:eastAsia="標楷體"/>
                <w:color w:val="000000"/>
                <w:sz w:val="18"/>
                <w:szCs w:val="18"/>
              </w:rPr>
            </w:pPr>
          </w:p>
          <w:p w14:paraId="6D54DE43" w14:textId="77777777" w:rsidR="00707BFA" w:rsidRPr="003E6AFE" w:rsidRDefault="001321F2" w:rsidP="00A368FD">
            <w:pPr>
              <w:snapToGrid w:val="0"/>
              <w:spacing w:line="240" w:lineRule="auto"/>
              <w:ind w:rightChars="20" w:right="44"/>
              <w:jc w:val="right"/>
              <w:rPr>
                <w:rFonts w:eastAsia="標楷體"/>
                <w:color w:val="000000"/>
                <w:sz w:val="22"/>
                <w:szCs w:val="22"/>
              </w:rPr>
            </w:pPr>
            <w:r w:rsidRPr="003E6AFE">
              <w:rPr>
                <w:rFonts w:eastAsia="標楷體"/>
                <w:color w:val="000000"/>
                <w:sz w:val="22"/>
                <w:szCs w:val="22"/>
              </w:rPr>
              <w:t xml:space="preserve">　　年　　　　月　　　　日</w:t>
            </w:r>
          </w:p>
          <w:p w14:paraId="445E790B" w14:textId="08523CA9" w:rsidR="001321F2" w:rsidRPr="003E6AFE" w:rsidRDefault="00FC2A8D" w:rsidP="00A368FD">
            <w:pPr>
              <w:snapToGrid w:val="0"/>
              <w:spacing w:line="240" w:lineRule="auto"/>
              <w:ind w:rightChars="20" w:right="44"/>
              <w:jc w:val="right"/>
              <w:rPr>
                <w:rFonts w:eastAsia="標楷體"/>
                <w:color w:val="000000"/>
                <w:sz w:val="18"/>
                <w:szCs w:val="18"/>
              </w:rPr>
            </w:pPr>
            <w:r w:rsidRPr="003E6AFE">
              <w:rPr>
                <w:rFonts w:eastAsia="標楷體"/>
                <w:color w:val="000000"/>
                <w:sz w:val="22"/>
                <w:szCs w:val="22"/>
              </w:rPr>
              <w:t>____/____/____ (MM/DD/YYYY)</w:t>
            </w:r>
          </w:p>
        </w:tc>
      </w:tr>
      <w:tr w:rsidR="001321F2" w:rsidRPr="003E6AFE" w14:paraId="20FBCB8E" w14:textId="77777777" w:rsidTr="0014774D">
        <w:tc>
          <w:tcPr>
            <w:tcW w:w="5000" w:type="pct"/>
            <w:gridSpan w:val="10"/>
            <w:vAlign w:val="center"/>
          </w:tcPr>
          <w:p w14:paraId="4770F09D" w14:textId="77777777" w:rsidR="00707BFA" w:rsidRPr="003E6AFE" w:rsidRDefault="001321F2" w:rsidP="00D26A82">
            <w:pPr>
              <w:snapToGrid w:val="0"/>
              <w:spacing w:line="240" w:lineRule="auto"/>
              <w:ind w:rightChars="20" w:right="44"/>
              <w:jc w:val="center"/>
              <w:rPr>
                <w:rFonts w:eastAsia="標楷體"/>
                <w:color w:val="000000"/>
                <w:szCs w:val="24"/>
              </w:rPr>
            </w:pPr>
            <w:r w:rsidRPr="003E6AFE">
              <w:rPr>
                <w:rFonts w:eastAsia="標楷體"/>
                <w:color w:val="000000"/>
                <w:szCs w:val="24"/>
              </w:rPr>
              <w:lastRenderedPageBreak/>
              <w:t>計畫人員彈性報酬審議委員審議</w:t>
            </w:r>
          </w:p>
          <w:p w14:paraId="4ABBC831" w14:textId="6722ABCD" w:rsidR="001321F2" w:rsidRPr="003E6AFE" w:rsidRDefault="00707BFA" w:rsidP="00D26A82">
            <w:pPr>
              <w:snapToGrid w:val="0"/>
              <w:spacing w:line="240" w:lineRule="auto"/>
              <w:ind w:rightChars="20" w:right="44"/>
              <w:jc w:val="center"/>
              <w:rPr>
                <w:rFonts w:eastAsia="標楷體"/>
                <w:b/>
                <w:color w:val="000000"/>
                <w:szCs w:val="24"/>
              </w:rPr>
            </w:pPr>
            <w:r w:rsidRPr="003E6AFE">
              <w:rPr>
                <w:rFonts w:eastAsia="標楷體"/>
                <w:color w:val="000000"/>
                <w:szCs w:val="24"/>
              </w:rPr>
              <w:t>Review by Project Personnel Flexible Remuneration Review Committee</w:t>
            </w:r>
          </w:p>
        </w:tc>
      </w:tr>
      <w:tr w:rsidR="001321F2" w:rsidRPr="003E6AFE" w14:paraId="6341B5C2" w14:textId="77777777" w:rsidTr="0014774D">
        <w:tc>
          <w:tcPr>
            <w:tcW w:w="3694" w:type="pct"/>
            <w:gridSpan w:val="8"/>
            <w:vAlign w:val="center"/>
          </w:tcPr>
          <w:p w14:paraId="1EFED23D" w14:textId="77777777" w:rsidR="00707BFA" w:rsidRPr="003E6AFE" w:rsidRDefault="001321F2" w:rsidP="00D26A82">
            <w:pPr>
              <w:snapToGrid w:val="0"/>
              <w:spacing w:line="240" w:lineRule="auto"/>
              <w:jc w:val="center"/>
              <w:rPr>
                <w:rFonts w:eastAsia="標楷體"/>
                <w:color w:val="000000"/>
                <w:szCs w:val="24"/>
              </w:rPr>
            </w:pPr>
            <w:r w:rsidRPr="003E6AFE">
              <w:rPr>
                <w:rFonts w:eastAsia="標楷體"/>
                <w:color w:val="000000"/>
                <w:szCs w:val="24"/>
              </w:rPr>
              <w:t>審議結果</w:t>
            </w:r>
          </w:p>
          <w:p w14:paraId="76BCD28F" w14:textId="585436C5" w:rsidR="001321F2" w:rsidRPr="003E6AFE" w:rsidRDefault="00707BFA" w:rsidP="00D26A82">
            <w:pPr>
              <w:snapToGrid w:val="0"/>
              <w:spacing w:line="240" w:lineRule="auto"/>
              <w:jc w:val="center"/>
              <w:rPr>
                <w:rFonts w:eastAsia="標楷體"/>
                <w:color w:val="000000"/>
                <w:szCs w:val="24"/>
              </w:rPr>
            </w:pPr>
            <w:r w:rsidRPr="003E6AFE">
              <w:rPr>
                <w:rFonts w:eastAsia="標楷體"/>
                <w:color w:val="000000"/>
                <w:szCs w:val="24"/>
              </w:rPr>
              <w:t>Review Result</w:t>
            </w:r>
          </w:p>
        </w:tc>
        <w:tc>
          <w:tcPr>
            <w:tcW w:w="1306" w:type="pct"/>
            <w:gridSpan w:val="2"/>
            <w:vAlign w:val="center"/>
          </w:tcPr>
          <w:p w14:paraId="133DCCAD" w14:textId="77777777" w:rsidR="00707BFA" w:rsidRPr="003E6AFE" w:rsidRDefault="001321F2" w:rsidP="00D26A82">
            <w:pPr>
              <w:snapToGrid w:val="0"/>
              <w:spacing w:line="240" w:lineRule="auto"/>
              <w:ind w:rightChars="20" w:right="44"/>
              <w:jc w:val="center"/>
              <w:rPr>
                <w:rFonts w:eastAsia="標楷體"/>
                <w:color w:val="000000"/>
                <w:szCs w:val="24"/>
              </w:rPr>
            </w:pPr>
            <w:r w:rsidRPr="003E6AFE">
              <w:rPr>
                <w:rFonts w:eastAsia="標楷體"/>
                <w:color w:val="000000"/>
                <w:szCs w:val="24"/>
              </w:rPr>
              <w:t>委員簽名</w:t>
            </w:r>
          </w:p>
          <w:p w14:paraId="09859454" w14:textId="25D12D7F" w:rsidR="00A368FD" w:rsidRPr="003E6AFE" w:rsidRDefault="00707BFA" w:rsidP="00D26A82">
            <w:pPr>
              <w:snapToGrid w:val="0"/>
              <w:spacing w:line="240" w:lineRule="auto"/>
              <w:ind w:rightChars="20" w:right="44"/>
              <w:jc w:val="center"/>
              <w:rPr>
                <w:rFonts w:eastAsia="標楷體"/>
                <w:color w:val="000000"/>
                <w:szCs w:val="24"/>
              </w:rPr>
            </w:pPr>
            <w:r w:rsidRPr="003E6AFE">
              <w:rPr>
                <w:rFonts w:eastAsia="標楷體"/>
                <w:color w:val="000000"/>
                <w:szCs w:val="24"/>
              </w:rPr>
              <w:t>Committee Member’s Signature</w:t>
            </w:r>
          </w:p>
          <w:p w14:paraId="2456C5B6" w14:textId="77777777" w:rsidR="00707BFA" w:rsidRPr="003E6AFE" w:rsidRDefault="001321F2" w:rsidP="00D26A82">
            <w:pPr>
              <w:snapToGrid w:val="0"/>
              <w:spacing w:line="240" w:lineRule="auto"/>
              <w:ind w:rightChars="20" w:right="44"/>
              <w:jc w:val="center"/>
              <w:rPr>
                <w:rFonts w:eastAsia="標楷體"/>
                <w:color w:val="000000"/>
                <w:sz w:val="20"/>
              </w:rPr>
            </w:pPr>
            <w:r w:rsidRPr="003E6AFE">
              <w:rPr>
                <w:rFonts w:eastAsia="標楷體"/>
                <w:color w:val="000000"/>
                <w:sz w:val="20"/>
              </w:rPr>
              <w:t>(</w:t>
            </w:r>
            <w:r w:rsidRPr="003E6AFE">
              <w:rPr>
                <w:rFonts w:eastAsia="標楷體"/>
                <w:color w:val="000000"/>
                <w:sz w:val="20"/>
              </w:rPr>
              <w:t>請加</w:t>
            </w:r>
            <w:proofErr w:type="gramStart"/>
            <w:r w:rsidRPr="003E6AFE">
              <w:rPr>
                <w:rFonts w:eastAsia="標楷體"/>
                <w:color w:val="000000"/>
                <w:sz w:val="20"/>
              </w:rPr>
              <w:t>註</w:t>
            </w:r>
            <w:proofErr w:type="gramEnd"/>
            <w:r w:rsidRPr="003E6AFE">
              <w:rPr>
                <w:rFonts w:eastAsia="標楷體"/>
                <w:color w:val="000000"/>
                <w:sz w:val="20"/>
              </w:rPr>
              <w:t>簽章日期</w:t>
            </w:r>
            <w:r w:rsidRPr="003E6AFE">
              <w:rPr>
                <w:rFonts w:eastAsia="標楷體"/>
                <w:color w:val="000000"/>
                <w:sz w:val="20"/>
              </w:rPr>
              <w:t>)</w:t>
            </w:r>
          </w:p>
          <w:p w14:paraId="44E6BF32" w14:textId="7C4482F6" w:rsidR="001321F2" w:rsidRPr="003E6AFE" w:rsidRDefault="00707BFA" w:rsidP="00D26A82">
            <w:pPr>
              <w:snapToGrid w:val="0"/>
              <w:spacing w:line="240" w:lineRule="auto"/>
              <w:ind w:rightChars="20" w:right="44"/>
              <w:jc w:val="center"/>
              <w:rPr>
                <w:rFonts w:eastAsia="標楷體"/>
                <w:color w:val="000000"/>
                <w:szCs w:val="24"/>
              </w:rPr>
            </w:pPr>
            <w:r w:rsidRPr="003E6AFE">
              <w:rPr>
                <w:rFonts w:eastAsia="標楷體"/>
                <w:color w:val="000000"/>
                <w:sz w:val="20"/>
              </w:rPr>
              <w:t>(Please indicate the date of signature)</w:t>
            </w:r>
          </w:p>
        </w:tc>
      </w:tr>
      <w:tr w:rsidR="001321F2" w:rsidRPr="003E6AFE" w14:paraId="5C051330" w14:textId="77777777" w:rsidTr="0014774D">
        <w:tc>
          <w:tcPr>
            <w:tcW w:w="3694" w:type="pct"/>
            <w:gridSpan w:val="8"/>
          </w:tcPr>
          <w:p w14:paraId="2DA4FFE0" w14:textId="77777777" w:rsidR="00707BFA" w:rsidRPr="003E6AFE" w:rsidRDefault="001321F2" w:rsidP="005B271B">
            <w:pPr>
              <w:pStyle w:val="af4"/>
              <w:numPr>
                <w:ilvl w:val="0"/>
                <w:numId w:val="42"/>
              </w:numPr>
              <w:snapToGrid w:val="0"/>
              <w:spacing w:line="240" w:lineRule="auto"/>
              <w:ind w:left="200" w:hangingChars="100" w:hanging="200"/>
              <w:rPr>
                <w:rFonts w:ascii="Times New Roman" w:eastAsia="標楷體" w:hAnsi="Times New Roman"/>
                <w:color w:val="000000"/>
                <w:szCs w:val="24"/>
              </w:rPr>
            </w:pPr>
            <w:proofErr w:type="spellStart"/>
            <w:r w:rsidRPr="003E6AFE">
              <w:rPr>
                <w:rFonts w:ascii="Times New Roman" w:eastAsia="標楷體" w:hAnsi="Times New Roman"/>
                <w:color w:val="000000"/>
                <w:szCs w:val="24"/>
              </w:rPr>
              <w:t>同意</w:t>
            </w:r>
            <w:proofErr w:type="spellEnd"/>
            <w:r w:rsidRPr="003E6AFE">
              <w:rPr>
                <w:rFonts w:ascii="Times New Roman" w:eastAsia="標楷體" w:hAnsi="Times New Roman"/>
                <w:color w:val="000000"/>
                <w:szCs w:val="24"/>
              </w:rPr>
              <w:t>。</w:t>
            </w:r>
          </w:p>
          <w:p w14:paraId="6AE6B016" w14:textId="4244F7F6" w:rsidR="001321F2" w:rsidRPr="003E6AFE" w:rsidRDefault="00707BFA" w:rsidP="00707BFA">
            <w:pPr>
              <w:pStyle w:val="af4"/>
              <w:snapToGrid w:val="0"/>
              <w:spacing w:line="240" w:lineRule="auto"/>
              <w:ind w:left="200" w:firstLine="0"/>
              <w:rPr>
                <w:rFonts w:ascii="Times New Roman" w:eastAsia="標楷體" w:hAnsi="Times New Roman"/>
                <w:color w:val="000000"/>
                <w:sz w:val="28"/>
                <w:szCs w:val="28"/>
              </w:rPr>
            </w:pPr>
            <w:r w:rsidRPr="003E6AFE">
              <w:rPr>
                <w:rFonts w:ascii="Times New Roman" w:eastAsia="標楷體" w:hAnsi="Times New Roman"/>
                <w:color w:val="000000"/>
                <w:szCs w:val="24"/>
              </w:rPr>
              <w:t>Approved.</w:t>
            </w:r>
          </w:p>
          <w:p w14:paraId="5559C823" w14:textId="410F56FC" w:rsidR="00707BFA" w:rsidRPr="003E6AFE" w:rsidRDefault="001321F2" w:rsidP="005B271B">
            <w:pPr>
              <w:pStyle w:val="af4"/>
              <w:numPr>
                <w:ilvl w:val="0"/>
                <w:numId w:val="42"/>
              </w:numPr>
              <w:snapToGrid w:val="0"/>
              <w:spacing w:line="240" w:lineRule="auto"/>
              <w:ind w:left="200" w:hangingChars="100" w:hanging="200"/>
              <w:rPr>
                <w:rFonts w:ascii="Times New Roman" w:eastAsia="標楷體" w:hAnsi="Times New Roman"/>
                <w:color w:val="000000"/>
                <w:szCs w:val="24"/>
              </w:rPr>
            </w:pPr>
            <w:proofErr w:type="spellStart"/>
            <w:r w:rsidRPr="003E6AFE">
              <w:rPr>
                <w:rFonts w:ascii="Times New Roman" w:eastAsia="標楷體" w:hAnsi="Times New Roman"/>
                <w:color w:val="000000"/>
                <w:szCs w:val="24"/>
              </w:rPr>
              <w:t>不同意</w:t>
            </w:r>
            <w:proofErr w:type="spellEnd"/>
            <w:r w:rsidRPr="003E6AFE">
              <w:rPr>
                <w:rFonts w:ascii="Times New Roman" w:eastAsia="標楷體" w:hAnsi="Times New Roman"/>
                <w:color w:val="000000"/>
                <w:szCs w:val="24"/>
              </w:rPr>
              <w:t>。</w:t>
            </w:r>
            <w:r w:rsidRPr="003E6AFE">
              <w:rPr>
                <w:rFonts w:ascii="Times New Roman" w:eastAsia="標楷體" w:hAnsi="Times New Roman"/>
                <w:color w:val="000000"/>
                <w:szCs w:val="24"/>
              </w:rPr>
              <w:br/>
            </w:r>
            <w:proofErr w:type="spellStart"/>
            <w:r w:rsidRPr="003E6AFE">
              <w:rPr>
                <w:rFonts w:ascii="Times New Roman" w:eastAsia="標楷體" w:hAnsi="Times New Roman"/>
                <w:color w:val="000000"/>
                <w:szCs w:val="24"/>
              </w:rPr>
              <w:t>建議以新臺幣</w:t>
            </w:r>
            <w:proofErr w:type="spellEnd"/>
            <w:r w:rsidRPr="003E6AFE">
              <w:rPr>
                <w:rFonts w:ascii="Times New Roman" w:eastAsia="標楷體" w:hAnsi="Times New Roman"/>
                <w:color w:val="000000"/>
                <w:szCs w:val="24"/>
              </w:rPr>
              <w:t>_________________</w:t>
            </w:r>
            <w:proofErr w:type="spellStart"/>
            <w:r w:rsidRPr="003E6AFE">
              <w:rPr>
                <w:rFonts w:ascii="Times New Roman" w:eastAsia="標楷體" w:hAnsi="Times New Roman"/>
                <w:color w:val="000000"/>
                <w:szCs w:val="24"/>
              </w:rPr>
              <w:t>元支給彈薪</w:t>
            </w:r>
            <w:proofErr w:type="spellEnd"/>
            <w:r w:rsidRPr="003E6AFE">
              <w:rPr>
                <w:rFonts w:ascii="Times New Roman" w:eastAsia="標楷體" w:hAnsi="Times New Roman"/>
                <w:color w:val="000000"/>
                <w:szCs w:val="24"/>
              </w:rPr>
              <w:t>。</w:t>
            </w:r>
          </w:p>
          <w:p w14:paraId="6783BC80" w14:textId="0EA075CF" w:rsidR="001321F2" w:rsidRPr="003E6AFE" w:rsidRDefault="00707BFA" w:rsidP="00707BFA">
            <w:pPr>
              <w:pStyle w:val="af4"/>
              <w:snapToGrid w:val="0"/>
              <w:spacing w:line="240" w:lineRule="auto"/>
              <w:ind w:left="200" w:firstLine="0"/>
              <w:rPr>
                <w:rFonts w:ascii="Times New Roman" w:eastAsia="標楷體" w:hAnsi="Times New Roman"/>
                <w:color w:val="000000"/>
                <w:szCs w:val="24"/>
              </w:rPr>
            </w:pPr>
            <w:r w:rsidRPr="003E6AFE">
              <w:rPr>
                <w:rFonts w:ascii="Times New Roman" w:eastAsia="標楷體" w:hAnsi="Times New Roman"/>
                <w:color w:val="000000"/>
                <w:szCs w:val="24"/>
              </w:rPr>
              <w:t>Not approved.</w:t>
            </w:r>
            <w:r w:rsidRPr="003E6AFE">
              <w:rPr>
                <w:rFonts w:ascii="Times New Roman" w:eastAsia="標楷體" w:hAnsi="Times New Roman"/>
                <w:color w:val="000000"/>
                <w:szCs w:val="24"/>
              </w:rPr>
              <w:br/>
              <w:t>Recommended payment of NT$ __________ flexible remuneration.</w:t>
            </w:r>
          </w:p>
          <w:p w14:paraId="3F76E565" w14:textId="77777777" w:rsidR="00707BFA" w:rsidRPr="003E6AFE" w:rsidRDefault="001321F2" w:rsidP="005B271B">
            <w:pPr>
              <w:pStyle w:val="af4"/>
              <w:numPr>
                <w:ilvl w:val="0"/>
                <w:numId w:val="42"/>
              </w:numPr>
              <w:snapToGrid w:val="0"/>
              <w:spacing w:line="240" w:lineRule="auto"/>
              <w:ind w:left="200" w:hangingChars="100" w:hanging="200"/>
              <w:rPr>
                <w:rFonts w:ascii="Times New Roman" w:eastAsia="標楷體" w:hAnsi="Times New Roman"/>
                <w:color w:val="000000"/>
                <w:szCs w:val="24"/>
              </w:rPr>
            </w:pPr>
            <w:proofErr w:type="spellStart"/>
            <w:r w:rsidRPr="003E6AFE">
              <w:rPr>
                <w:rFonts w:ascii="Times New Roman" w:eastAsia="標楷體" w:hAnsi="Times New Roman"/>
                <w:color w:val="000000"/>
                <w:szCs w:val="24"/>
              </w:rPr>
              <w:t>審核不通過具體理由</w:t>
            </w:r>
            <w:proofErr w:type="spellEnd"/>
            <w:r w:rsidRPr="003E6AFE">
              <w:rPr>
                <w:rFonts w:ascii="Times New Roman" w:eastAsia="標楷體" w:hAnsi="Times New Roman"/>
                <w:color w:val="000000"/>
                <w:szCs w:val="24"/>
              </w:rPr>
              <w:t>：</w:t>
            </w:r>
          </w:p>
          <w:p w14:paraId="43E35D8E" w14:textId="10E53A2E" w:rsidR="001321F2" w:rsidRPr="003E6AFE" w:rsidRDefault="00707BFA" w:rsidP="00707BFA">
            <w:pPr>
              <w:pStyle w:val="af4"/>
              <w:snapToGrid w:val="0"/>
              <w:spacing w:line="240" w:lineRule="auto"/>
              <w:ind w:left="200" w:firstLine="0"/>
              <w:rPr>
                <w:rFonts w:ascii="Times New Roman" w:eastAsia="標楷體" w:hAnsi="Times New Roman"/>
                <w:color w:val="000000"/>
              </w:rPr>
            </w:pPr>
            <w:r w:rsidRPr="003E6AFE">
              <w:rPr>
                <w:rFonts w:ascii="Times New Roman" w:eastAsia="標楷體" w:hAnsi="Times New Roman"/>
                <w:color w:val="000000"/>
                <w:szCs w:val="24"/>
              </w:rPr>
              <w:t>Specific reason for not passing the review:</w:t>
            </w:r>
          </w:p>
        </w:tc>
        <w:tc>
          <w:tcPr>
            <w:tcW w:w="1306" w:type="pct"/>
            <w:gridSpan w:val="2"/>
            <w:vAlign w:val="center"/>
          </w:tcPr>
          <w:p w14:paraId="0488EF60" w14:textId="77777777" w:rsidR="001321F2" w:rsidRPr="003E6AFE" w:rsidRDefault="001321F2" w:rsidP="00D26A82">
            <w:pPr>
              <w:snapToGrid w:val="0"/>
              <w:spacing w:line="240" w:lineRule="auto"/>
              <w:ind w:rightChars="20" w:right="44"/>
              <w:rPr>
                <w:rFonts w:eastAsia="標楷體"/>
                <w:color w:val="000000"/>
                <w:sz w:val="22"/>
                <w:szCs w:val="22"/>
              </w:rPr>
            </w:pPr>
          </w:p>
          <w:p w14:paraId="1453E0BD" w14:textId="77777777" w:rsidR="001321F2" w:rsidRPr="003E6AFE" w:rsidRDefault="001321F2" w:rsidP="00D26A82">
            <w:pPr>
              <w:snapToGrid w:val="0"/>
              <w:spacing w:line="240" w:lineRule="auto"/>
              <w:ind w:rightChars="20" w:right="44"/>
              <w:rPr>
                <w:rFonts w:eastAsia="標楷體"/>
                <w:color w:val="000000"/>
                <w:sz w:val="22"/>
                <w:szCs w:val="22"/>
              </w:rPr>
            </w:pPr>
          </w:p>
          <w:p w14:paraId="70E1623D" w14:textId="77777777" w:rsidR="001321F2" w:rsidRPr="003E6AFE" w:rsidRDefault="001321F2" w:rsidP="00D26A82">
            <w:pPr>
              <w:snapToGrid w:val="0"/>
              <w:spacing w:line="240" w:lineRule="auto"/>
              <w:ind w:rightChars="20" w:right="44"/>
              <w:rPr>
                <w:rFonts w:eastAsia="標楷體"/>
                <w:color w:val="000000"/>
                <w:sz w:val="22"/>
                <w:szCs w:val="22"/>
              </w:rPr>
            </w:pPr>
          </w:p>
          <w:p w14:paraId="7E8A7F81" w14:textId="77777777" w:rsidR="00707BFA" w:rsidRPr="003E6AFE" w:rsidRDefault="001321F2" w:rsidP="00D26A82">
            <w:pPr>
              <w:snapToGrid w:val="0"/>
              <w:spacing w:line="240" w:lineRule="auto"/>
              <w:ind w:rightChars="20" w:right="44"/>
              <w:jc w:val="right"/>
              <w:rPr>
                <w:rFonts w:eastAsia="標楷體"/>
                <w:color w:val="000000"/>
                <w:sz w:val="22"/>
                <w:szCs w:val="22"/>
              </w:rPr>
            </w:pPr>
            <w:r w:rsidRPr="003E6AFE">
              <w:rPr>
                <w:rFonts w:eastAsia="標楷體"/>
                <w:color w:val="000000"/>
                <w:sz w:val="22"/>
                <w:szCs w:val="22"/>
              </w:rPr>
              <w:t xml:space="preserve">　　年　　　　月　　　　日</w:t>
            </w:r>
          </w:p>
          <w:p w14:paraId="1182A51D" w14:textId="73A9ED12" w:rsidR="001321F2" w:rsidRPr="003E6AFE" w:rsidRDefault="00707BFA" w:rsidP="00707BFA">
            <w:pPr>
              <w:snapToGrid w:val="0"/>
              <w:spacing w:line="240" w:lineRule="auto"/>
              <w:ind w:rightChars="20" w:right="44"/>
              <w:jc w:val="center"/>
              <w:rPr>
                <w:rFonts w:eastAsia="標楷體"/>
                <w:color w:val="000000"/>
                <w:sz w:val="22"/>
                <w:szCs w:val="22"/>
              </w:rPr>
            </w:pPr>
            <w:r w:rsidRPr="003E6AFE">
              <w:rPr>
                <w:rFonts w:eastAsia="標楷體"/>
                <w:color w:val="000000"/>
                <w:sz w:val="22"/>
                <w:szCs w:val="22"/>
              </w:rPr>
              <w:t>____/____/____ (MM/DD/YYYY)</w:t>
            </w:r>
          </w:p>
        </w:tc>
      </w:tr>
    </w:tbl>
    <w:p w14:paraId="2A6A9077" w14:textId="77777777" w:rsidR="00707BFA" w:rsidRPr="003E6AFE" w:rsidRDefault="00155055" w:rsidP="00D26A82">
      <w:pPr>
        <w:snapToGrid w:val="0"/>
        <w:spacing w:line="240" w:lineRule="auto"/>
        <w:ind w:rightChars="9" w:right="20"/>
        <w:rPr>
          <w:rFonts w:eastAsia="標楷體"/>
          <w:color w:val="000000"/>
          <w:sz w:val="20"/>
        </w:rPr>
      </w:pPr>
      <w:r w:rsidRPr="003E6AFE">
        <w:rPr>
          <w:rFonts w:eastAsia="標楷體"/>
          <w:color w:val="000000"/>
          <w:sz w:val="20"/>
        </w:rPr>
        <w:t>備註：</w:t>
      </w:r>
    </w:p>
    <w:p w14:paraId="49BE077B" w14:textId="6D806354" w:rsidR="0071287F" w:rsidRPr="003E6AFE" w:rsidRDefault="00707BFA" w:rsidP="00D26A82">
      <w:pPr>
        <w:snapToGrid w:val="0"/>
        <w:spacing w:line="240" w:lineRule="auto"/>
        <w:ind w:rightChars="9" w:right="20"/>
        <w:rPr>
          <w:rFonts w:eastAsia="標楷體"/>
          <w:color w:val="000000"/>
          <w:sz w:val="20"/>
        </w:rPr>
      </w:pPr>
      <w:r w:rsidRPr="003E6AFE">
        <w:rPr>
          <w:rFonts w:eastAsia="標楷體"/>
          <w:color w:val="000000"/>
          <w:sz w:val="20"/>
        </w:rPr>
        <w:t>Remarks:</w:t>
      </w:r>
    </w:p>
    <w:p w14:paraId="1A31DADE" w14:textId="34005BAB" w:rsidR="00206654" w:rsidRPr="003E6AFE" w:rsidRDefault="00155055" w:rsidP="00D26A82">
      <w:pPr>
        <w:numPr>
          <w:ilvl w:val="0"/>
          <w:numId w:val="30"/>
        </w:numPr>
        <w:snapToGrid w:val="0"/>
        <w:spacing w:line="240" w:lineRule="auto"/>
        <w:ind w:left="850" w:hanging="255"/>
        <w:rPr>
          <w:rFonts w:eastAsia="標楷體"/>
          <w:color w:val="000000"/>
          <w:sz w:val="20"/>
        </w:rPr>
      </w:pPr>
      <w:r w:rsidRPr="003E6AFE">
        <w:rPr>
          <w:rFonts w:eastAsia="標楷體"/>
          <w:color w:val="000000"/>
          <w:sz w:val="20"/>
        </w:rPr>
        <w:t>碩士級</w:t>
      </w:r>
      <w:r w:rsidRPr="003E6AFE">
        <w:rPr>
          <w:rFonts w:eastAsia="標楷體"/>
          <w:color w:val="000000"/>
          <w:sz w:val="20"/>
        </w:rPr>
        <w:t>(</w:t>
      </w:r>
      <w:r w:rsidRPr="003E6AFE">
        <w:rPr>
          <w:rFonts w:eastAsia="標楷體"/>
          <w:color w:val="000000"/>
          <w:sz w:val="20"/>
        </w:rPr>
        <w:t>含以下</w:t>
      </w:r>
      <w:r w:rsidRPr="003E6AFE">
        <w:rPr>
          <w:rFonts w:eastAsia="標楷體"/>
          <w:color w:val="000000"/>
          <w:sz w:val="20"/>
        </w:rPr>
        <w:t>)</w:t>
      </w:r>
      <w:r w:rsidRPr="003E6AFE">
        <w:rPr>
          <w:rFonts w:eastAsia="標楷體"/>
          <w:color w:val="000000"/>
          <w:sz w:val="20"/>
        </w:rPr>
        <w:t>專任助理</w:t>
      </w:r>
      <w:proofErr w:type="gramStart"/>
      <w:r w:rsidRPr="003E6AFE">
        <w:rPr>
          <w:rFonts w:eastAsia="標楷體"/>
          <w:color w:val="000000"/>
          <w:sz w:val="20"/>
        </w:rPr>
        <w:t>擬支彈薪</w:t>
      </w:r>
      <w:proofErr w:type="gramEnd"/>
      <w:r w:rsidRPr="003E6AFE">
        <w:rPr>
          <w:rFonts w:eastAsia="標楷體"/>
          <w:color w:val="000000"/>
          <w:sz w:val="20"/>
        </w:rPr>
        <w:t>&gt;5,000</w:t>
      </w:r>
      <w:r w:rsidRPr="003E6AFE">
        <w:rPr>
          <w:rFonts w:eastAsia="標楷體"/>
          <w:color w:val="000000"/>
          <w:sz w:val="20"/>
        </w:rPr>
        <w:t>元；博士級專任助理及博士後研究員</w:t>
      </w:r>
      <w:proofErr w:type="gramStart"/>
      <w:r w:rsidRPr="003E6AFE">
        <w:rPr>
          <w:rFonts w:eastAsia="標楷體"/>
          <w:color w:val="000000"/>
          <w:sz w:val="20"/>
        </w:rPr>
        <w:t>擬支彈薪</w:t>
      </w:r>
      <w:proofErr w:type="gramEnd"/>
      <w:r w:rsidRPr="003E6AFE">
        <w:rPr>
          <w:rFonts w:eastAsia="標楷體"/>
          <w:color w:val="000000"/>
          <w:sz w:val="20"/>
        </w:rPr>
        <w:t xml:space="preserve"> &gt;10,000</w:t>
      </w:r>
      <w:r w:rsidRPr="003E6AFE">
        <w:rPr>
          <w:rFonts w:eastAsia="標楷體"/>
          <w:color w:val="000000"/>
          <w:sz w:val="20"/>
        </w:rPr>
        <w:t>元，由人事室送計畫人員彈性報酬審議委員審議。</w:t>
      </w:r>
      <w:r w:rsidRPr="003E6AFE">
        <w:rPr>
          <w:rFonts w:eastAsia="標楷體"/>
          <w:color w:val="000000"/>
          <w:sz w:val="20"/>
        </w:rPr>
        <w:br/>
        <w:t xml:space="preserve">For proposed flexible remuneration exceeding NT$5,000 for project assistants at the master’s level or below, and exceeding NT$10,000 for project assistants at the doctoral level and post-doctoral fellows, the case shall be forwarded by the Office of Personnel to the Project Personnel Flexible Remuneration Review Committee for review. </w:t>
      </w:r>
    </w:p>
    <w:p w14:paraId="05A640AE" w14:textId="383324E0" w:rsidR="00155055" w:rsidRPr="003E6AFE" w:rsidRDefault="0071287F" w:rsidP="00D26A82">
      <w:pPr>
        <w:numPr>
          <w:ilvl w:val="0"/>
          <w:numId w:val="30"/>
        </w:numPr>
        <w:snapToGrid w:val="0"/>
        <w:spacing w:line="240" w:lineRule="auto"/>
        <w:ind w:left="850" w:hanging="255"/>
        <w:rPr>
          <w:rFonts w:eastAsia="標楷體"/>
          <w:color w:val="000000"/>
          <w:sz w:val="20"/>
        </w:rPr>
      </w:pPr>
      <w:r w:rsidRPr="003E6AFE">
        <w:rPr>
          <w:rFonts w:eastAsia="標楷體"/>
          <w:color w:val="000000"/>
          <w:sz w:val="20"/>
        </w:rPr>
        <w:t>審議完成後請送回人事室</w:t>
      </w:r>
      <w:r w:rsidRPr="003E6AFE">
        <w:rPr>
          <w:rFonts w:eastAsia="標楷體"/>
          <w:sz w:val="20"/>
        </w:rPr>
        <w:t>待遇退撫</w:t>
      </w:r>
      <w:r w:rsidRPr="003E6AFE">
        <w:rPr>
          <w:rFonts w:eastAsia="標楷體"/>
          <w:color w:val="000000"/>
          <w:sz w:val="20"/>
        </w:rPr>
        <w:t>組辦理後續事宜。</w:t>
      </w:r>
      <w:r w:rsidRPr="003E6AFE">
        <w:rPr>
          <w:rFonts w:eastAsia="標楷體"/>
          <w:color w:val="000000"/>
          <w:sz w:val="20"/>
        </w:rPr>
        <w:br/>
        <w:t xml:space="preserve">After the review is completed, please return the documents to the Retirement, Pension and Insurance Division of the Office of Personnel for follow-up processing. </w:t>
      </w:r>
    </w:p>
    <w:sectPr w:rsidR="00155055" w:rsidRPr="003E6AFE" w:rsidSect="0014774D">
      <w:footerReference w:type="default" r:id="rId9"/>
      <w:pgSz w:w="11906" w:h="16838" w:code="9"/>
      <w:pgMar w:top="720" w:right="720" w:bottom="720" w:left="720" w:header="283" w:footer="283" w:gutter="0"/>
      <w:cols w:space="425"/>
      <w:docGrid w:type="linesAndChars" w:linePitch="381" w:charSpace="-4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315A6" w14:textId="77777777" w:rsidR="00994250" w:rsidRDefault="00994250" w:rsidP="00E94447">
      <w:pPr>
        <w:spacing w:line="240" w:lineRule="auto"/>
      </w:pPr>
      <w:r>
        <w:separator/>
      </w:r>
    </w:p>
  </w:endnote>
  <w:endnote w:type="continuationSeparator" w:id="0">
    <w:p w14:paraId="040B3C78" w14:textId="77777777" w:rsidR="00994250" w:rsidRDefault="00994250" w:rsidP="00E94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37F7" w14:textId="77777777" w:rsidR="00835ED5" w:rsidRPr="003E6AFE" w:rsidRDefault="00C64F78" w:rsidP="00C64F78">
    <w:pPr>
      <w:pStyle w:val="a5"/>
      <w:jc w:val="center"/>
    </w:pPr>
    <w:r w:rsidRPr="003E6AFE">
      <w:fldChar w:fldCharType="begin"/>
    </w:r>
    <w:r w:rsidRPr="003E6AFE">
      <w:instrText>PAGE   \* MERGEFORMAT</w:instrText>
    </w:r>
    <w:r w:rsidRPr="003E6AFE">
      <w:fldChar w:fldCharType="separate"/>
    </w:r>
    <w:r w:rsidRPr="003E6AFE">
      <w:rPr>
        <w:noProof/>
      </w:rPr>
      <w:t>2</w:t>
    </w:r>
    <w:r w:rsidRPr="003E6A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AF309" w14:textId="77777777" w:rsidR="00994250" w:rsidRDefault="00994250" w:rsidP="00E94447">
      <w:pPr>
        <w:spacing w:line="240" w:lineRule="auto"/>
      </w:pPr>
      <w:r>
        <w:separator/>
      </w:r>
    </w:p>
  </w:footnote>
  <w:footnote w:type="continuationSeparator" w:id="0">
    <w:p w14:paraId="4EE5B10F" w14:textId="77777777" w:rsidR="00994250" w:rsidRDefault="00994250" w:rsidP="00E944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487"/>
    <w:multiLevelType w:val="hybridMultilevel"/>
    <w:tmpl w:val="AFF868CC"/>
    <w:lvl w:ilvl="0" w:tplc="8316565E">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15:restartNumberingAfterBreak="0">
    <w:nsid w:val="0530333B"/>
    <w:multiLevelType w:val="hybridMultilevel"/>
    <w:tmpl w:val="1DF459CA"/>
    <w:lvl w:ilvl="0" w:tplc="43BCFCE2">
      <w:numFmt w:val="bullet"/>
      <w:lvlText w:val="□"/>
      <w:lvlJc w:val="left"/>
      <w:pPr>
        <w:ind w:left="480" w:hanging="480"/>
      </w:pPr>
      <w:rPr>
        <w:rFonts w:ascii="Times New Roman" w:eastAsia="新細明體"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EE64175"/>
    <w:multiLevelType w:val="hybridMultilevel"/>
    <w:tmpl w:val="7F9E45B8"/>
    <w:lvl w:ilvl="0" w:tplc="10585782">
      <w:start w:val="1"/>
      <w:numFmt w:val="upp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C5010"/>
    <w:multiLevelType w:val="hybridMultilevel"/>
    <w:tmpl w:val="EB76AB4C"/>
    <w:lvl w:ilvl="0" w:tplc="13EE0988">
      <w:start w:val="1"/>
      <w:numFmt w:val="taiwaneseCountingThousand"/>
      <w:lvlText w:val="%1、"/>
      <w:lvlJc w:val="left"/>
      <w:pPr>
        <w:ind w:left="510" w:hanging="435"/>
      </w:pPr>
      <w:rPr>
        <w:rFonts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4" w15:restartNumberingAfterBreak="0">
    <w:nsid w:val="13431910"/>
    <w:multiLevelType w:val="hybridMultilevel"/>
    <w:tmpl w:val="2A427CEA"/>
    <w:lvl w:ilvl="0" w:tplc="7FF45C7C">
      <w:start w:val="1"/>
      <w:numFmt w:val="bullet"/>
      <w:lvlText w:val="□"/>
      <w:lvlJc w:val="left"/>
      <w:pPr>
        <w:ind w:left="360" w:hanging="36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8C57AD"/>
    <w:multiLevelType w:val="hybridMultilevel"/>
    <w:tmpl w:val="7D024994"/>
    <w:lvl w:ilvl="0" w:tplc="43BCFCE2">
      <w:numFmt w:val="bullet"/>
      <w:lvlText w:val="□"/>
      <w:lvlJc w:val="left"/>
      <w:pPr>
        <w:ind w:left="480" w:hanging="480"/>
      </w:pPr>
      <w:rPr>
        <w:rFonts w:ascii="Times New Roman" w:eastAsia="新細明體"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A04F82"/>
    <w:multiLevelType w:val="hybridMultilevel"/>
    <w:tmpl w:val="175A4804"/>
    <w:lvl w:ilvl="0" w:tplc="1CB233D6">
      <w:start w:val="1"/>
      <w:numFmt w:val="decimal"/>
      <w:lvlText w:val="%1."/>
      <w:lvlJc w:val="left"/>
      <w:pPr>
        <w:ind w:left="460" w:hanging="36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7" w15:restartNumberingAfterBreak="0">
    <w:nsid w:val="1645168B"/>
    <w:multiLevelType w:val="hybridMultilevel"/>
    <w:tmpl w:val="EADEC8FE"/>
    <w:lvl w:ilvl="0" w:tplc="74DC9CC2">
      <w:start w:val="1"/>
      <w:numFmt w:val="taiwaneseCountingThousand"/>
      <w:lvlText w:val="(%1)"/>
      <w:lvlJc w:val="left"/>
      <w:pPr>
        <w:ind w:left="958" w:hanging="390"/>
      </w:pPr>
      <w:rPr>
        <w:rFonts w:ascii="Times New Roman" w:hint="eastAsia"/>
        <w:color w:val="FF0000"/>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70D77BA"/>
    <w:multiLevelType w:val="hybridMultilevel"/>
    <w:tmpl w:val="50565EFC"/>
    <w:lvl w:ilvl="0" w:tplc="92D6B8E8">
      <w:start w:val="1"/>
      <w:numFmt w:val="taiwaneseCountingThousand"/>
      <w:lvlText w:val="%1、"/>
      <w:lvlJc w:val="left"/>
      <w:pPr>
        <w:ind w:left="-258" w:hanging="720"/>
      </w:pPr>
      <w:rPr>
        <w:rFonts w:hint="default"/>
      </w:rPr>
    </w:lvl>
    <w:lvl w:ilvl="1" w:tplc="04090019" w:tentative="1">
      <w:start w:val="1"/>
      <w:numFmt w:val="ideographTraditional"/>
      <w:lvlText w:val="%2、"/>
      <w:lvlJc w:val="left"/>
      <w:pPr>
        <w:ind w:left="-18" w:hanging="480"/>
      </w:pPr>
    </w:lvl>
    <w:lvl w:ilvl="2" w:tplc="0409001B" w:tentative="1">
      <w:start w:val="1"/>
      <w:numFmt w:val="lowerRoman"/>
      <w:lvlText w:val="%3."/>
      <w:lvlJc w:val="right"/>
      <w:pPr>
        <w:ind w:left="462" w:hanging="480"/>
      </w:pPr>
    </w:lvl>
    <w:lvl w:ilvl="3" w:tplc="0409000F" w:tentative="1">
      <w:start w:val="1"/>
      <w:numFmt w:val="decimal"/>
      <w:lvlText w:val="%4."/>
      <w:lvlJc w:val="left"/>
      <w:pPr>
        <w:ind w:left="942" w:hanging="480"/>
      </w:pPr>
    </w:lvl>
    <w:lvl w:ilvl="4" w:tplc="04090019" w:tentative="1">
      <w:start w:val="1"/>
      <w:numFmt w:val="ideographTraditional"/>
      <w:lvlText w:val="%5、"/>
      <w:lvlJc w:val="left"/>
      <w:pPr>
        <w:ind w:left="1422" w:hanging="480"/>
      </w:pPr>
    </w:lvl>
    <w:lvl w:ilvl="5" w:tplc="0409001B" w:tentative="1">
      <w:start w:val="1"/>
      <w:numFmt w:val="lowerRoman"/>
      <w:lvlText w:val="%6."/>
      <w:lvlJc w:val="right"/>
      <w:pPr>
        <w:ind w:left="1902" w:hanging="480"/>
      </w:pPr>
    </w:lvl>
    <w:lvl w:ilvl="6" w:tplc="0409000F" w:tentative="1">
      <w:start w:val="1"/>
      <w:numFmt w:val="decimal"/>
      <w:lvlText w:val="%7."/>
      <w:lvlJc w:val="left"/>
      <w:pPr>
        <w:ind w:left="2382" w:hanging="480"/>
      </w:pPr>
    </w:lvl>
    <w:lvl w:ilvl="7" w:tplc="04090019" w:tentative="1">
      <w:start w:val="1"/>
      <w:numFmt w:val="ideographTraditional"/>
      <w:lvlText w:val="%8、"/>
      <w:lvlJc w:val="left"/>
      <w:pPr>
        <w:ind w:left="2862" w:hanging="480"/>
      </w:pPr>
    </w:lvl>
    <w:lvl w:ilvl="8" w:tplc="0409001B" w:tentative="1">
      <w:start w:val="1"/>
      <w:numFmt w:val="lowerRoman"/>
      <w:lvlText w:val="%9."/>
      <w:lvlJc w:val="right"/>
      <w:pPr>
        <w:ind w:left="3342" w:hanging="480"/>
      </w:pPr>
    </w:lvl>
  </w:abstractNum>
  <w:abstractNum w:abstractNumId="9" w15:restartNumberingAfterBreak="0">
    <w:nsid w:val="1A561CE5"/>
    <w:multiLevelType w:val="hybridMultilevel"/>
    <w:tmpl w:val="2B864332"/>
    <w:lvl w:ilvl="0" w:tplc="7E54E786">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012BDD"/>
    <w:multiLevelType w:val="hybridMultilevel"/>
    <w:tmpl w:val="7D049950"/>
    <w:lvl w:ilvl="0" w:tplc="7E0AC970">
      <w:start w:val="1"/>
      <w:numFmt w:val="upperRoman"/>
      <w:lvlText w:val="%1."/>
      <w:lvlJc w:val="left"/>
      <w:pPr>
        <w:ind w:left="1335" w:hanging="720"/>
      </w:pPr>
      <w:rPr>
        <w:rFonts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1" w15:restartNumberingAfterBreak="0">
    <w:nsid w:val="1D4F1200"/>
    <w:multiLevelType w:val="hybridMultilevel"/>
    <w:tmpl w:val="F7B8E8F4"/>
    <w:lvl w:ilvl="0" w:tplc="940E70D6">
      <w:start w:val="1"/>
      <w:numFmt w:val="decimal"/>
      <w:lvlText w:val="%1."/>
      <w:lvlJc w:val="left"/>
      <w:pPr>
        <w:ind w:left="903" w:hanging="480"/>
      </w:pPr>
      <w:rPr>
        <w:rFonts w:ascii="Times New Roman" w:hAnsi="Times New Roman" w:cs="Times New Roman" w:hint="default"/>
        <w:color w:val="000000"/>
      </w:rPr>
    </w:lvl>
    <w:lvl w:ilvl="1" w:tplc="04090019" w:tentative="1">
      <w:start w:val="1"/>
      <w:numFmt w:val="ideographTraditional"/>
      <w:lvlText w:val="%2、"/>
      <w:lvlJc w:val="left"/>
      <w:pPr>
        <w:ind w:left="1383" w:hanging="480"/>
      </w:pPr>
    </w:lvl>
    <w:lvl w:ilvl="2" w:tplc="0409001B" w:tentative="1">
      <w:start w:val="1"/>
      <w:numFmt w:val="lowerRoman"/>
      <w:lvlText w:val="%3."/>
      <w:lvlJc w:val="right"/>
      <w:pPr>
        <w:ind w:left="1863" w:hanging="480"/>
      </w:pPr>
    </w:lvl>
    <w:lvl w:ilvl="3" w:tplc="0409000F" w:tentative="1">
      <w:start w:val="1"/>
      <w:numFmt w:val="decimal"/>
      <w:lvlText w:val="%4."/>
      <w:lvlJc w:val="left"/>
      <w:pPr>
        <w:ind w:left="2343" w:hanging="480"/>
      </w:pPr>
    </w:lvl>
    <w:lvl w:ilvl="4" w:tplc="04090019" w:tentative="1">
      <w:start w:val="1"/>
      <w:numFmt w:val="ideographTraditional"/>
      <w:lvlText w:val="%5、"/>
      <w:lvlJc w:val="left"/>
      <w:pPr>
        <w:ind w:left="2823" w:hanging="480"/>
      </w:pPr>
    </w:lvl>
    <w:lvl w:ilvl="5" w:tplc="0409001B" w:tentative="1">
      <w:start w:val="1"/>
      <w:numFmt w:val="lowerRoman"/>
      <w:lvlText w:val="%6."/>
      <w:lvlJc w:val="right"/>
      <w:pPr>
        <w:ind w:left="3303" w:hanging="480"/>
      </w:pPr>
    </w:lvl>
    <w:lvl w:ilvl="6" w:tplc="0409000F" w:tentative="1">
      <w:start w:val="1"/>
      <w:numFmt w:val="decimal"/>
      <w:lvlText w:val="%7."/>
      <w:lvlJc w:val="left"/>
      <w:pPr>
        <w:ind w:left="3783" w:hanging="480"/>
      </w:pPr>
    </w:lvl>
    <w:lvl w:ilvl="7" w:tplc="04090019" w:tentative="1">
      <w:start w:val="1"/>
      <w:numFmt w:val="ideographTraditional"/>
      <w:lvlText w:val="%8、"/>
      <w:lvlJc w:val="left"/>
      <w:pPr>
        <w:ind w:left="4263" w:hanging="480"/>
      </w:pPr>
    </w:lvl>
    <w:lvl w:ilvl="8" w:tplc="0409001B" w:tentative="1">
      <w:start w:val="1"/>
      <w:numFmt w:val="lowerRoman"/>
      <w:lvlText w:val="%9."/>
      <w:lvlJc w:val="right"/>
      <w:pPr>
        <w:ind w:left="4743" w:hanging="480"/>
      </w:pPr>
    </w:lvl>
  </w:abstractNum>
  <w:abstractNum w:abstractNumId="12" w15:restartNumberingAfterBreak="0">
    <w:nsid w:val="1F251681"/>
    <w:multiLevelType w:val="hybridMultilevel"/>
    <w:tmpl w:val="043485F8"/>
    <w:lvl w:ilvl="0" w:tplc="1C7E74EC">
      <w:start w:val="1"/>
      <w:numFmt w:val="taiwaneseCountingThousand"/>
      <w:lvlText w:val="%1、"/>
      <w:lvlJc w:val="left"/>
      <w:pPr>
        <w:ind w:left="615" w:hanging="540"/>
      </w:pPr>
      <w:rPr>
        <w:rFonts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3" w15:restartNumberingAfterBreak="0">
    <w:nsid w:val="206C0F4D"/>
    <w:multiLevelType w:val="hybridMultilevel"/>
    <w:tmpl w:val="6CBE17DA"/>
    <w:lvl w:ilvl="0" w:tplc="8500B948">
      <w:start w:val="1"/>
      <w:numFmt w:val="decimal"/>
      <w:lvlText w:val="%1."/>
      <w:lvlJc w:val="left"/>
      <w:pPr>
        <w:ind w:left="460" w:hanging="360"/>
      </w:pPr>
      <w:rPr>
        <w:rFonts w:hint="eastAsia"/>
        <w:sz w:val="20"/>
        <w:szCs w:val="20"/>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15:restartNumberingAfterBreak="0">
    <w:nsid w:val="22765163"/>
    <w:multiLevelType w:val="hybridMultilevel"/>
    <w:tmpl w:val="6BEE1752"/>
    <w:lvl w:ilvl="0" w:tplc="B43E24EA">
      <w:start w:val="1"/>
      <w:numFmt w:val="taiwaneseCountingThousand"/>
      <w:lvlText w:val="%1、"/>
      <w:lvlJc w:val="left"/>
      <w:pPr>
        <w:ind w:left="1382" w:hanging="720"/>
      </w:pPr>
      <w:rPr>
        <w:rFonts w:cs="Times New Roman" w:hint="default"/>
        <w:color w:val="auto"/>
      </w:rPr>
    </w:lvl>
    <w:lvl w:ilvl="1" w:tplc="04090019" w:tentative="1">
      <w:start w:val="1"/>
      <w:numFmt w:val="ideographTraditional"/>
      <w:lvlText w:val="%2、"/>
      <w:lvlJc w:val="left"/>
      <w:pPr>
        <w:ind w:left="1622" w:hanging="480"/>
      </w:pPr>
    </w:lvl>
    <w:lvl w:ilvl="2" w:tplc="0409001B" w:tentative="1">
      <w:start w:val="1"/>
      <w:numFmt w:val="lowerRoman"/>
      <w:lvlText w:val="%3."/>
      <w:lvlJc w:val="right"/>
      <w:pPr>
        <w:ind w:left="2102" w:hanging="480"/>
      </w:pPr>
    </w:lvl>
    <w:lvl w:ilvl="3" w:tplc="0409000F" w:tentative="1">
      <w:start w:val="1"/>
      <w:numFmt w:val="decimal"/>
      <w:lvlText w:val="%4."/>
      <w:lvlJc w:val="left"/>
      <w:pPr>
        <w:ind w:left="2582" w:hanging="480"/>
      </w:pPr>
    </w:lvl>
    <w:lvl w:ilvl="4" w:tplc="04090019" w:tentative="1">
      <w:start w:val="1"/>
      <w:numFmt w:val="ideographTraditional"/>
      <w:lvlText w:val="%5、"/>
      <w:lvlJc w:val="left"/>
      <w:pPr>
        <w:ind w:left="3062" w:hanging="480"/>
      </w:pPr>
    </w:lvl>
    <w:lvl w:ilvl="5" w:tplc="0409001B" w:tentative="1">
      <w:start w:val="1"/>
      <w:numFmt w:val="lowerRoman"/>
      <w:lvlText w:val="%6."/>
      <w:lvlJc w:val="right"/>
      <w:pPr>
        <w:ind w:left="3542" w:hanging="480"/>
      </w:pPr>
    </w:lvl>
    <w:lvl w:ilvl="6" w:tplc="0409000F" w:tentative="1">
      <w:start w:val="1"/>
      <w:numFmt w:val="decimal"/>
      <w:lvlText w:val="%7."/>
      <w:lvlJc w:val="left"/>
      <w:pPr>
        <w:ind w:left="4022" w:hanging="480"/>
      </w:pPr>
    </w:lvl>
    <w:lvl w:ilvl="7" w:tplc="04090019" w:tentative="1">
      <w:start w:val="1"/>
      <w:numFmt w:val="ideographTraditional"/>
      <w:lvlText w:val="%8、"/>
      <w:lvlJc w:val="left"/>
      <w:pPr>
        <w:ind w:left="4502" w:hanging="480"/>
      </w:pPr>
    </w:lvl>
    <w:lvl w:ilvl="8" w:tplc="0409001B" w:tentative="1">
      <w:start w:val="1"/>
      <w:numFmt w:val="lowerRoman"/>
      <w:lvlText w:val="%9."/>
      <w:lvlJc w:val="right"/>
      <w:pPr>
        <w:ind w:left="4982" w:hanging="480"/>
      </w:pPr>
    </w:lvl>
  </w:abstractNum>
  <w:abstractNum w:abstractNumId="15" w15:restartNumberingAfterBreak="0">
    <w:nsid w:val="22CE6B79"/>
    <w:multiLevelType w:val="hybridMultilevel"/>
    <w:tmpl w:val="C1B0173E"/>
    <w:lvl w:ilvl="0" w:tplc="FFFFFFFF">
      <w:start w:val="1"/>
      <w:numFmt w:val="upperRoman"/>
      <w:lvlText w:val="(%1)"/>
      <w:lvlJc w:val="left"/>
      <w:pPr>
        <w:ind w:left="1755" w:hanging="480"/>
      </w:pPr>
      <w:rPr>
        <w:rFonts w:hint="default"/>
      </w:rPr>
    </w:lvl>
    <w:lvl w:ilvl="1" w:tplc="FFFFFFFF" w:tentative="1">
      <w:start w:val="1"/>
      <w:numFmt w:val="ideographTraditional"/>
      <w:lvlText w:val="%2、"/>
      <w:lvlJc w:val="left"/>
      <w:pPr>
        <w:ind w:left="2235" w:hanging="480"/>
      </w:pPr>
    </w:lvl>
    <w:lvl w:ilvl="2" w:tplc="FFFFFFFF" w:tentative="1">
      <w:start w:val="1"/>
      <w:numFmt w:val="lowerRoman"/>
      <w:lvlText w:val="%3."/>
      <w:lvlJc w:val="right"/>
      <w:pPr>
        <w:ind w:left="2715" w:hanging="480"/>
      </w:pPr>
    </w:lvl>
    <w:lvl w:ilvl="3" w:tplc="FFFFFFFF" w:tentative="1">
      <w:start w:val="1"/>
      <w:numFmt w:val="decimal"/>
      <w:lvlText w:val="%4."/>
      <w:lvlJc w:val="left"/>
      <w:pPr>
        <w:ind w:left="3195" w:hanging="480"/>
      </w:pPr>
    </w:lvl>
    <w:lvl w:ilvl="4" w:tplc="FFFFFFFF" w:tentative="1">
      <w:start w:val="1"/>
      <w:numFmt w:val="ideographTraditional"/>
      <w:lvlText w:val="%5、"/>
      <w:lvlJc w:val="left"/>
      <w:pPr>
        <w:ind w:left="3675" w:hanging="480"/>
      </w:pPr>
    </w:lvl>
    <w:lvl w:ilvl="5" w:tplc="FFFFFFFF" w:tentative="1">
      <w:start w:val="1"/>
      <w:numFmt w:val="lowerRoman"/>
      <w:lvlText w:val="%6."/>
      <w:lvlJc w:val="right"/>
      <w:pPr>
        <w:ind w:left="4155" w:hanging="480"/>
      </w:pPr>
    </w:lvl>
    <w:lvl w:ilvl="6" w:tplc="FFFFFFFF" w:tentative="1">
      <w:start w:val="1"/>
      <w:numFmt w:val="decimal"/>
      <w:lvlText w:val="%7."/>
      <w:lvlJc w:val="left"/>
      <w:pPr>
        <w:ind w:left="4635" w:hanging="480"/>
      </w:pPr>
    </w:lvl>
    <w:lvl w:ilvl="7" w:tplc="FFFFFFFF" w:tentative="1">
      <w:start w:val="1"/>
      <w:numFmt w:val="ideographTraditional"/>
      <w:lvlText w:val="%8、"/>
      <w:lvlJc w:val="left"/>
      <w:pPr>
        <w:ind w:left="5115" w:hanging="480"/>
      </w:pPr>
    </w:lvl>
    <w:lvl w:ilvl="8" w:tplc="FFFFFFFF" w:tentative="1">
      <w:start w:val="1"/>
      <w:numFmt w:val="lowerRoman"/>
      <w:lvlText w:val="%9."/>
      <w:lvlJc w:val="right"/>
      <w:pPr>
        <w:ind w:left="5595" w:hanging="480"/>
      </w:pPr>
    </w:lvl>
  </w:abstractNum>
  <w:abstractNum w:abstractNumId="16" w15:restartNumberingAfterBreak="0">
    <w:nsid w:val="22D21B02"/>
    <w:multiLevelType w:val="hybridMultilevel"/>
    <w:tmpl w:val="AA2E3EA8"/>
    <w:lvl w:ilvl="0" w:tplc="A07A13D8">
      <w:start w:val="1"/>
      <w:numFmt w:val="taiwaneseCountingThousand"/>
      <w:lvlText w:val="(%1)"/>
      <w:lvlJc w:val="left"/>
      <w:pPr>
        <w:ind w:left="480" w:hanging="480"/>
      </w:pPr>
      <w:rPr>
        <w:rFonts w:hint="eastAsia"/>
      </w:rPr>
    </w:lvl>
    <w:lvl w:ilvl="1" w:tplc="451CAD50">
      <w:start w:val="1"/>
      <w:numFmt w:val="decimal"/>
      <w:lvlText w:val="%2."/>
      <w:lvlJc w:val="left"/>
      <w:pPr>
        <w:ind w:left="1890" w:hanging="14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7D743F"/>
    <w:multiLevelType w:val="hybridMultilevel"/>
    <w:tmpl w:val="B94894C8"/>
    <w:lvl w:ilvl="0" w:tplc="BACA6B70">
      <w:start w:val="1"/>
      <w:numFmt w:val="taiwaneseCountingThousand"/>
      <w:lvlText w:val="%1、"/>
      <w:lvlJc w:val="left"/>
      <w:pPr>
        <w:ind w:left="720" w:hanging="720"/>
      </w:pPr>
      <w:rPr>
        <w:rFonts w:hint="default"/>
      </w:rPr>
    </w:lvl>
    <w:lvl w:ilvl="1" w:tplc="04090019">
      <w:start w:val="1"/>
      <w:numFmt w:val="ideographTraditional"/>
      <w:lvlText w:val="%2、"/>
      <w:lvlJc w:val="left"/>
      <w:pPr>
        <w:ind w:left="763" w:hanging="480"/>
      </w:pPr>
    </w:lvl>
    <w:lvl w:ilvl="2" w:tplc="61EAED04">
      <w:start w:val="1"/>
      <w:numFmt w:val="bullet"/>
      <w:lvlText w:val="□"/>
      <w:lvlJc w:val="left"/>
      <w:pPr>
        <w:ind w:left="1320" w:hanging="360"/>
      </w:pPr>
      <w:rPr>
        <w:rFonts w:ascii="新細明體" w:eastAsia="新細明體" w:hAnsi="新細明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1272CA"/>
    <w:multiLevelType w:val="hybridMultilevel"/>
    <w:tmpl w:val="BD5639E6"/>
    <w:lvl w:ilvl="0" w:tplc="CDA60C34">
      <w:start w:val="1"/>
      <w:numFmt w:val="taiwaneseCountingThousand"/>
      <w:lvlText w:val="%1、"/>
      <w:lvlJc w:val="left"/>
      <w:pPr>
        <w:ind w:left="1413" w:hanging="420"/>
      </w:pPr>
      <w:rPr>
        <w:rFonts w:hint="default"/>
      </w:rPr>
    </w:lvl>
    <w:lvl w:ilvl="1" w:tplc="74382CA4">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565F03"/>
    <w:multiLevelType w:val="hybridMultilevel"/>
    <w:tmpl w:val="7F1A8E7A"/>
    <w:lvl w:ilvl="0" w:tplc="39C248BA">
      <w:start w:val="1"/>
      <w:numFmt w:val="taiwaneseCountingThousand"/>
      <w:lvlText w:val="%1、"/>
      <w:lvlJc w:val="left"/>
      <w:pPr>
        <w:ind w:left="1292" w:hanging="720"/>
      </w:pPr>
      <w:rPr>
        <w:rFonts w:hint="default"/>
      </w:rPr>
    </w:lvl>
    <w:lvl w:ilvl="1" w:tplc="04090019" w:tentative="1">
      <w:start w:val="1"/>
      <w:numFmt w:val="ideographTraditional"/>
      <w:lvlText w:val="%2、"/>
      <w:lvlJc w:val="left"/>
      <w:pPr>
        <w:ind w:left="1532" w:hanging="480"/>
      </w:pPr>
    </w:lvl>
    <w:lvl w:ilvl="2" w:tplc="0409001B" w:tentative="1">
      <w:start w:val="1"/>
      <w:numFmt w:val="lowerRoman"/>
      <w:lvlText w:val="%3."/>
      <w:lvlJc w:val="right"/>
      <w:pPr>
        <w:ind w:left="2012" w:hanging="480"/>
      </w:pPr>
    </w:lvl>
    <w:lvl w:ilvl="3" w:tplc="0409000F" w:tentative="1">
      <w:start w:val="1"/>
      <w:numFmt w:val="decimal"/>
      <w:lvlText w:val="%4."/>
      <w:lvlJc w:val="left"/>
      <w:pPr>
        <w:ind w:left="2492" w:hanging="480"/>
      </w:pPr>
    </w:lvl>
    <w:lvl w:ilvl="4" w:tplc="04090019" w:tentative="1">
      <w:start w:val="1"/>
      <w:numFmt w:val="ideographTraditional"/>
      <w:lvlText w:val="%5、"/>
      <w:lvlJc w:val="left"/>
      <w:pPr>
        <w:ind w:left="2972" w:hanging="480"/>
      </w:pPr>
    </w:lvl>
    <w:lvl w:ilvl="5" w:tplc="0409001B" w:tentative="1">
      <w:start w:val="1"/>
      <w:numFmt w:val="lowerRoman"/>
      <w:lvlText w:val="%6."/>
      <w:lvlJc w:val="right"/>
      <w:pPr>
        <w:ind w:left="3452" w:hanging="480"/>
      </w:pPr>
    </w:lvl>
    <w:lvl w:ilvl="6" w:tplc="0409000F" w:tentative="1">
      <w:start w:val="1"/>
      <w:numFmt w:val="decimal"/>
      <w:lvlText w:val="%7."/>
      <w:lvlJc w:val="left"/>
      <w:pPr>
        <w:ind w:left="3932" w:hanging="480"/>
      </w:pPr>
    </w:lvl>
    <w:lvl w:ilvl="7" w:tplc="04090019" w:tentative="1">
      <w:start w:val="1"/>
      <w:numFmt w:val="ideographTraditional"/>
      <w:lvlText w:val="%8、"/>
      <w:lvlJc w:val="left"/>
      <w:pPr>
        <w:ind w:left="4412" w:hanging="480"/>
      </w:pPr>
    </w:lvl>
    <w:lvl w:ilvl="8" w:tplc="0409001B" w:tentative="1">
      <w:start w:val="1"/>
      <w:numFmt w:val="lowerRoman"/>
      <w:lvlText w:val="%9."/>
      <w:lvlJc w:val="right"/>
      <w:pPr>
        <w:ind w:left="4892" w:hanging="480"/>
      </w:pPr>
    </w:lvl>
  </w:abstractNum>
  <w:abstractNum w:abstractNumId="20" w15:restartNumberingAfterBreak="0">
    <w:nsid w:val="33126729"/>
    <w:multiLevelType w:val="hybridMultilevel"/>
    <w:tmpl w:val="C1B0173E"/>
    <w:lvl w:ilvl="0" w:tplc="C7F81E96">
      <w:start w:val="1"/>
      <w:numFmt w:val="upperRoman"/>
      <w:lvlText w:val="(%1)"/>
      <w:lvlJc w:val="left"/>
      <w:pPr>
        <w:ind w:left="1755" w:hanging="48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1" w15:restartNumberingAfterBreak="0">
    <w:nsid w:val="33656C80"/>
    <w:multiLevelType w:val="hybridMultilevel"/>
    <w:tmpl w:val="56F42234"/>
    <w:lvl w:ilvl="0" w:tplc="5C3CC0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523807"/>
    <w:multiLevelType w:val="hybridMultilevel"/>
    <w:tmpl w:val="595C77EA"/>
    <w:lvl w:ilvl="0" w:tplc="43BCFCE2">
      <w:numFmt w:val="bullet"/>
      <w:lvlText w:val="□"/>
      <w:lvlJc w:val="left"/>
      <w:pPr>
        <w:ind w:left="480" w:hanging="480"/>
      </w:pPr>
      <w:rPr>
        <w:rFonts w:ascii="Times New Roman" w:eastAsia="新細明體" w:hAnsi="Times New Roman"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60399B"/>
    <w:multiLevelType w:val="hybridMultilevel"/>
    <w:tmpl w:val="45180A84"/>
    <w:lvl w:ilvl="0" w:tplc="E710D35E">
      <w:start w:val="1"/>
      <w:numFmt w:val="decimal"/>
      <w:lvlText w:val="%1."/>
      <w:lvlJc w:val="left"/>
      <w:pPr>
        <w:ind w:left="1900" w:hanging="36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4" w15:restartNumberingAfterBreak="0">
    <w:nsid w:val="3AA91FD2"/>
    <w:multiLevelType w:val="hybridMultilevel"/>
    <w:tmpl w:val="D1EE30B8"/>
    <w:lvl w:ilvl="0" w:tplc="01904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6E2ADF"/>
    <w:multiLevelType w:val="hybridMultilevel"/>
    <w:tmpl w:val="94F62CE6"/>
    <w:lvl w:ilvl="0" w:tplc="BA76F1C8">
      <w:start w:val="1"/>
      <w:numFmt w:val="taiwaneseCountingThousand"/>
      <w:lvlText w:val="%1、"/>
      <w:lvlJc w:val="left"/>
      <w:pPr>
        <w:ind w:left="1003" w:hanging="720"/>
      </w:pPr>
      <w:rPr>
        <w:rFonts w:cs="Times New Roman" w:hint="default"/>
        <w:color w:val="auto"/>
        <w:lang w:val="en-US"/>
      </w:rPr>
    </w:lvl>
    <w:lvl w:ilvl="1" w:tplc="04090019" w:tentative="1">
      <w:start w:val="1"/>
      <w:numFmt w:val="ideographTraditional"/>
      <w:lvlText w:val="%2、"/>
      <w:lvlJc w:val="left"/>
      <w:pPr>
        <w:ind w:left="1622" w:hanging="480"/>
      </w:pPr>
    </w:lvl>
    <w:lvl w:ilvl="2" w:tplc="0409001B" w:tentative="1">
      <w:start w:val="1"/>
      <w:numFmt w:val="lowerRoman"/>
      <w:lvlText w:val="%3."/>
      <w:lvlJc w:val="right"/>
      <w:pPr>
        <w:ind w:left="2102" w:hanging="480"/>
      </w:pPr>
    </w:lvl>
    <w:lvl w:ilvl="3" w:tplc="0409000F" w:tentative="1">
      <w:start w:val="1"/>
      <w:numFmt w:val="decimal"/>
      <w:lvlText w:val="%4."/>
      <w:lvlJc w:val="left"/>
      <w:pPr>
        <w:ind w:left="2582" w:hanging="480"/>
      </w:pPr>
    </w:lvl>
    <w:lvl w:ilvl="4" w:tplc="04090019" w:tentative="1">
      <w:start w:val="1"/>
      <w:numFmt w:val="ideographTraditional"/>
      <w:lvlText w:val="%5、"/>
      <w:lvlJc w:val="left"/>
      <w:pPr>
        <w:ind w:left="3062" w:hanging="480"/>
      </w:pPr>
    </w:lvl>
    <w:lvl w:ilvl="5" w:tplc="0409001B" w:tentative="1">
      <w:start w:val="1"/>
      <w:numFmt w:val="lowerRoman"/>
      <w:lvlText w:val="%6."/>
      <w:lvlJc w:val="right"/>
      <w:pPr>
        <w:ind w:left="3542" w:hanging="480"/>
      </w:pPr>
    </w:lvl>
    <w:lvl w:ilvl="6" w:tplc="0409000F" w:tentative="1">
      <w:start w:val="1"/>
      <w:numFmt w:val="decimal"/>
      <w:lvlText w:val="%7."/>
      <w:lvlJc w:val="left"/>
      <w:pPr>
        <w:ind w:left="4022" w:hanging="480"/>
      </w:pPr>
    </w:lvl>
    <w:lvl w:ilvl="7" w:tplc="04090019" w:tentative="1">
      <w:start w:val="1"/>
      <w:numFmt w:val="ideographTraditional"/>
      <w:lvlText w:val="%8、"/>
      <w:lvlJc w:val="left"/>
      <w:pPr>
        <w:ind w:left="4502" w:hanging="480"/>
      </w:pPr>
    </w:lvl>
    <w:lvl w:ilvl="8" w:tplc="0409001B" w:tentative="1">
      <w:start w:val="1"/>
      <w:numFmt w:val="lowerRoman"/>
      <w:lvlText w:val="%9."/>
      <w:lvlJc w:val="right"/>
      <w:pPr>
        <w:ind w:left="4982" w:hanging="480"/>
      </w:pPr>
    </w:lvl>
  </w:abstractNum>
  <w:abstractNum w:abstractNumId="26" w15:restartNumberingAfterBreak="0">
    <w:nsid w:val="3F9B6B99"/>
    <w:multiLevelType w:val="hybridMultilevel"/>
    <w:tmpl w:val="42E0EA34"/>
    <w:lvl w:ilvl="0" w:tplc="46E2B2A8">
      <w:start w:val="1"/>
      <w:numFmt w:val="decimal"/>
      <w:lvlText w:val="%1."/>
      <w:lvlJc w:val="left"/>
      <w:pPr>
        <w:ind w:left="1742" w:hanging="360"/>
      </w:pPr>
      <w:rPr>
        <w:rFonts w:hint="default"/>
      </w:rPr>
    </w:lvl>
    <w:lvl w:ilvl="1" w:tplc="04090019" w:tentative="1">
      <w:start w:val="1"/>
      <w:numFmt w:val="ideographTraditional"/>
      <w:lvlText w:val="%2、"/>
      <w:lvlJc w:val="left"/>
      <w:pPr>
        <w:ind w:left="2342" w:hanging="480"/>
      </w:pPr>
    </w:lvl>
    <w:lvl w:ilvl="2" w:tplc="0409001B" w:tentative="1">
      <w:start w:val="1"/>
      <w:numFmt w:val="lowerRoman"/>
      <w:lvlText w:val="%3."/>
      <w:lvlJc w:val="right"/>
      <w:pPr>
        <w:ind w:left="2822" w:hanging="480"/>
      </w:pPr>
    </w:lvl>
    <w:lvl w:ilvl="3" w:tplc="0409000F" w:tentative="1">
      <w:start w:val="1"/>
      <w:numFmt w:val="decimal"/>
      <w:lvlText w:val="%4."/>
      <w:lvlJc w:val="left"/>
      <w:pPr>
        <w:ind w:left="3302" w:hanging="480"/>
      </w:pPr>
    </w:lvl>
    <w:lvl w:ilvl="4" w:tplc="04090019" w:tentative="1">
      <w:start w:val="1"/>
      <w:numFmt w:val="ideographTraditional"/>
      <w:lvlText w:val="%5、"/>
      <w:lvlJc w:val="left"/>
      <w:pPr>
        <w:ind w:left="3782" w:hanging="480"/>
      </w:pPr>
    </w:lvl>
    <w:lvl w:ilvl="5" w:tplc="0409001B" w:tentative="1">
      <w:start w:val="1"/>
      <w:numFmt w:val="lowerRoman"/>
      <w:lvlText w:val="%6."/>
      <w:lvlJc w:val="right"/>
      <w:pPr>
        <w:ind w:left="4262" w:hanging="480"/>
      </w:pPr>
    </w:lvl>
    <w:lvl w:ilvl="6" w:tplc="0409000F" w:tentative="1">
      <w:start w:val="1"/>
      <w:numFmt w:val="decimal"/>
      <w:lvlText w:val="%7."/>
      <w:lvlJc w:val="left"/>
      <w:pPr>
        <w:ind w:left="4742" w:hanging="480"/>
      </w:pPr>
    </w:lvl>
    <w:lvl w:ilvl="7" w:tplc="04090019" w:tentative="1">
      <w:start w:val="1"/>
      <w:numFmt w:val="ideographTraditional"/>
      <w:lvlText w:val="%8、"/>
      <w:lvlJc w:val="left"/>
      <w:pPr>
        <w:ind w:left="5222" w:hanging="480"/>
      </w:pPr>
    </w:lvl>
    <w:lvl w:ilvl="8" w:tplc="0409001B" w:tentative="1">
      <w:start w:val="1"/>
      <w:numFmt w:val="lowerRoman"/>
      <w:lvlText w:val="%9."/>
      <w:lvlJc w:val="right"/>
      <w:pPr>
        <w:ind w:left="5702" w:hanging="480"/>
      </w:pPr>
    </w:lvl>
  </w:abstractNum>
  <w:abstractNum w:abstractNumId="27" w15:restartNumberingAfterBreak="0">
    <w:nsid w:val="441C29B1"/>
    <w:multiLevelType w:val="hybridMultilevel"/>
    <w:tmpl w:val="427CF286"/>
    <w:lvl w:ilvl="0" w:tplc="04090013">
      <w:start w:val="1"/>
      <w:numFmt w:val="upperRoman"/>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8" w15:restartNumberingAfterBreak="0">
    <w:nsid w:val="452E310F"/>
    <w:multiLevelType w:val="hybridMultilevel"/>
    <w:tmpl w:val="B60C6E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CB11BC"/>
    <w:multiLevelType w:val="hybridMultilevel"/>
    <w:tmpl w:val="19BA3FB2"/>
    <w:lvl w:ilvl="0" w:tplc="5F6C27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5C51EB"/>
    <w:multiLevelType w:val="hybridMultilevel"/>
    <w:tmpl w:val="76728CFE"/>
    <w:lvl w:ilvl="0" w:tplc="2AF8E2E4">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F45C3F"/>
    <w:multiLevelType w:val="hybridMultilevel"/>
    <w:tmpl w:val="2B864332"/>
    <w:lvl w:ilvl="0" w:tplc="7E54E786">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7F0E4F"/>
    <w:multiLevelType w:val="hybridMultilevel"/>
    <w:tmpl w:val="D3B8F2BE"/>
    <w:lvl w:ilvl="0" w:tplc="2AF8E2E4">
      <w:start w:val="1"/>
      <w:numFmt w:val="taiwaneseCountingThousand"/>
      <w:lvlText w:val="%1、"/>
      <w:lvlJc w:val="left"/>
      <w:pPr>
        <w:ind w:left="420" w:hanging="4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443BEA"/>
    <w:multiLevelType w:val="hybridMultilevel"/>
    <w:tmpl w:val="27B6D7D8"/>
    <w:lvl w:ilvl="0" w:tplc="6FF45234">
      <w:start w:val="1"/>
      <w:numFmt w:val="decimal"/>
      <w:lvlText w:val="%1."/>
      <w:lvlJc w:val="left"/>
      <w:pPr>
        <w:ind w:left="-64" w:hanging="360"/>
      </w:pPr>
      <w:rPr>
        <w:rFonts w:hint="eastAsia"/>
      </w:rPr>
    </w:lvl>
    <w:lvl w:ilvl="1" w:tplc="04090019" w:tentative="1">
      <w:start w:val="1"/>
      <w:numFmt w:val="ideographTraditional"/>
      <w:lvlText w:val="%2、"/>
      <w:lvlJc w:val="left"/>
      <w:pPr>
        <w:ind w:left="536" w:hanging="480"/>
      </w:pPr>
    </w:lvl>
    <w:lvl w:ilvl="2" w:tplc="0409001B" w:tentative="1">
      <w:start w:val="1"/>
      <w:numFmt w:val="lowerRoman"/>
      <w:lvlText w:val="%3."/>
      <w:lvlJc w:val="right"/>
      <w:pPr>
        <w:ind w:left="1016" w:hanging="480"/>
      </w:pPr>
    </w:lvl>
    <w:lvl w:ilvl="3" w:tplc="0409000F" w:tentative="1">
      <w:start w:val="1"/>
      <w:numFmt w:val="decimal"/>
      <w:lvlText w:val="%4."/>
      <w:lvlJc w:val="left"/>
      <w:pPr>
        <w:ind w:left="1496" w:hanging="480"/>
      </w:pPr>
    </w:lvl>
    <w:lvl w:ilvl="4" w:tplc="04090019" w:tentative="1">
      <w:start w:val="1"/>
      <w:numFmt w:val="ideographTraditional"/>
      <w:lvlText w:val="%5、"/>
      <w:lvlJc w:val="left"/>
      <w:pPr>
        <w:ind w:left="1976" w:hanging="480"/>
      </w:pPr>
    </w:lvl>
    <w:lvl w:ilvl="5" w:tplc="0409001B" w:tentative="1">
      <w:start w:val="1"/>
      <w:numFmt w:val="lowerRoman"/>
      <w:lvlText w:val="%6."/>
      <w:lvlJc w:val="right"/>
      <w:pPr>
        <w:ind w:left="2456" w:hanging="480"/>
      </w:pPr>
    </w:lvl>
    <w:lvl w:ilvl="6" w:tplc="0409000F" w:tentative="1">
      <w:start w:val="1"/>
      <w:numFmt w:val="decimal"/>
      <w:lvlText w:val="%7."/>
      <w:lvlJc w:val="left"/>
      <w:pPr>
        <w:ind w:left="2936" w:hanging="480"/>
      </w:pPr>
    </w:lvl>
    <w:lvl w:ilvl="7" w:tplc="04090019" w:tentative="1">
      <w:start w:val="1"/>
      <w:numFmt w:val="ideographTraditional"/>
      <w:lvlText w:val="%8、"/>
      <w:lvlJc w:val="left"/>
      <w:pPr>
        <w:ind w:left="3416" w:hanging="480"/>
      </w:pPr>
    </w:lvl>
    <w:lvl w:ilvl="8" w:tplc="0409001B" w:tentative="1">
      <w:start w:val="1"/>
      <w:numFmt w:val="lowerRoman"/>
      <w:lvlText w:val="%9."/>
      <w:lvlJc w:val="right"/>
      <w:pPr>
        <w:ind w:left="3896" w:hanging="480"/>
      </w:pPr>
    </w:lvl>
  </w:abstractNum>
  <w:abstractNum w:abstractNumId="34" w15:restartNumberingAfterBreak="0">
    <w:nsid w:val="58980B43"/>
    <w:multiLevelType w:val="hybridMultilevel"/>
    <w:tmpl w:val="FDF0A8F2"/>
    <w:lvl w:ilvl="0" w:tplc="A104ABA8">
      <w:start w:val="1"/>
      <w:numFmt w:val="taiwaneseCountingThousand"/>
      <w:lvlText w:val="%1、"/>
      <w:lvlJc w:val="left"/>
      <w:pPr>
        <w:tabs>
          <w:tab w:val="num" w:pos="1560"/>
        </w:tabs>
        <w:ind w:left="1560" w:hanging="7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5" w15:restartNumberingAfterBreak="0">
    <w:nsid w:val="5A65178F"/>
    <w:multiLevelType w:val="hybridMultilevel"/>
    <w:tmpl w:val="57BA0D9C"/>
    <w:lvl w:ilvl="0" w:tplc="B61C042C">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36" w15:restartNumberingAfterBreak="0">
    <w:nsid w:val="5C0909C5"/>
    <w:multiLevelType w:val="hybridMultilevel"/>
    <w:tmpl w:val="A1A0238E"/>
    <w:lvl w:ilvl="0" w:tplc="80EA2E86">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397ABF"/>
    <w:multiLevelType w:val="hybridMultilevel"/>
    <w:tmpl w:val="79DC7DCE"/>
    <w:lvl w:ilvl="0" w:tplc="74382CA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60AA2B11"/>
    <w:multiLevelType w:val="hybridMultilevel"/>
    <w:tmpl w:val="A1FCD944"/>
    <w:lvl w:ilvl="0" w:tplc="7F52D406">
      <w:start w:val="1"/>
      <w:numFmt w:val="taiwaneseCountingThousand"/>
      <w:lvlText w:val="(%1)"/>
      <w:lvlJc w:val="left"/>
      <w:pPr>
        <w:ind w:left="1318" w:hanging="440"/>
      </w:pPr>
      <w:rPr>
        <w:rFonts w:hint="default"/>
        <w:color w:val="auto"/>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39" w15:restartNumberingAfterBreak="0">
    <w:nsid w:val="64165C07"/>
    <w:multiLevelType w:val="hybridMultilevel"/>
    <w:tmpl w:val="DF54581C"/>
    <w:lvl w:ilvl="0" w:tplc="BB02EA30">
      <w:start w:val="1"/>
      <w:numFmt w:val="decimal"/>
      <w:lvlText w:val="%1."/>
      <w:lvlJc w:val="left"/>
      <w:pPr>
        <w:ind w:left="1900" w:hanging="36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40" w15:restartNumberingAfterBreak="0">
    <w:nsid w:val="642A7D29"/>
    <w:multiLevelType w:val="hybridMultilevel"/>
    <w:tmpl w:val="6BEE1752"/>
    <w:lvl w:ilvl="0" w:tplc="B43E24EA">
      <w:start w:val="1"/>
      <w:numFmt w:val="taiwaneseCountingThousand"/>
      <w:lvlText w:val="%1、"/>
      <w:lvlJc w:val="left"/>
      <w:pPr>
        <w:ind w:left="1382" w:hanging="720"/>
      </w:pPr>
      <w:rPr>
        <w:rFonts w:cs="Times New Roman" w:hint="default"/>
        <w:color w:val="auto"/>
      </w:rPr>
    </w:lvl>
    <w:lvl w:ilvl="1" w:tplc="04090019" w:tentative="1">
      <w:start w:val="1"/>
      <w:numFmt w:val="ideographTraditional"/>
      <w:lvlText w:val="%2、"/>
      <w:lvlJc w:val="left"/>
      <w:pPr>
        <w:ind w:left="1622" w:hanging="480"/>
      </w:pPr>
    </w:lvl>
    <w:lvl w:ilvl="2" w:tplc="0409001B" w:tentative="1">
      <w:start w:val="1"/>
      <w:numFmt w:val="lowerRoman"/>
      <w:lvlText w:val="%3."/>
      <w:lvlJc w:val="right"/>
      <w:pPr>
        <w:ind w:left="2102" w:hanging="480"/>
      </w:pPr>
    </w:lvl>
    <w:lvl w:ilvl="3" w:tplc="0409000F" w:tentative="1">
      <w:start w:val="1"/>
      <w:numFmt w:val="decimal"/>
      <w:lvlText w:val="%4."/>
      <w:lvlJc w:val="left"/>
      <w:pPr>
        <w:ind w:left="2582" w:hanging="480"/>
      </w:pPr>
    </w:lvl>
    <w:lvl w:ilvl="4" w:tplc="04090019" w:tentative="1">
      <w:start w:val="1"/>
      <w:numFmt w:val="ideographTraditional"/>
      <w:lvlText w:val="%5、"/>
      <w:lvlJc w:val="left"/>
      <w:pPr>
        <w:ind w:left="3062" w:hanging="480"/>
      </w:pPr>
    </w:lvl>
    <w:lvl w:ilvl="5" w:tplc="0409001B" w:tentative="1">
      <w:start w:val="1"/>
      <w:numFmt w:val="lowerRoman"/>
      <w:lvlText w:val="%6."/>
      <w:lvlJc w:val="right"/>
      <w:pPr>
        <w:ind w:left="3542" w:hanging="480"/>
      </w:pPr>
    </w:lvl>
    <w:lvl w:ilvl="6" w:tplc="0409000F" w:tentative="1">
      <w:start w:val="1"/>
      <w:numFmt w:val="decimal"/>
      <w:lvlText w:val="%7."/>
      <w:lvlJc w:val="left"/>
      <w:pPr>
        <w:ind w:left="4022" w:hanging="480"/>
      </w:pPr>
    </w:lvl>
    <w:lvl w:ilvl="7" w:tplc="04090019" w:tentative="1">
      <w:start w:val="1"/>
      <w:numFmt w:val="ideographTraditional"/>
      <w:lvlText w:val="%8、"/>
      <w:lvlJc w:val="left"/>
      <w:pPr>
        <w:ind w:left="4502" w:hanging="480"/>
      </w:pPr>
    </w:lvl>
    <w:lvl w:ilvl="8" w:tplc="0409001B" w:tentative="1">
      <w:start w:val="1"/>
      <w:numFmt w:val="lowerRoman"/>
      <w:lvlText w:val="%9."/>
      <w:lvlJc w:val="right"/>
      <w:pPr>
        <w:ind w:left="4982" w:hanging="480"/>
      </w:pPr>
    </w:lvl>
  </w:abstractNum>
  <w:abstractNum w:abstractNumId="41" w15:restartNumberingAfterBreak="0">
    <w:nsid w:val="68E97886"/>
    <w:multiLevelType w:val="hybridMultilevel"/>
    <w:tmpl w:val="E9DE853C"/>
    <w:lvl w:ilvl="0" w:tplc="40BCB908">
      <w:start w:val="1"/>
      <w:numFmt w:val="decimal"/>
      <w:lvlText w:val="%1."/>
      <w:lvlJc w:val="left"/>
      <w:pPr>
        <w:ind w:left="2061" w:hanging="36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42" w15:restartNumberingAfterBreak="0">
    <w:nsid w:val="6A1F712D"/>
    <w:multiLevelType w:val="hybridMultilevel"/>
    <w:tmpl w:val="36F019CE"/>
    <w:lvl w:ilvl="0" w:tplc="53787CEE">
      <w:start w:val="1"/>
      <w:numFmt w:val="taiwaneseCountingThousand"/>
      <w:lvlText w:val="%1、"/>
      <w:lvlJc w:val="left"/>
      <w:pPr>
        <w:ind w:left="1240" w:hanging="720"/>
      </w:pPr>
      <w:rPr>
        <w:rFonts w:hint="default"/>
        <w:color w:val="auto"/>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43" w15:restartNumberingAfterBreak="0">
    <w:nsid w:val="72AB6651"/>
    <w:multiLevelType w:val="hybridMultilevel"/>
    <w:tmpl w:val="C840F5A8"/>
    <w:lvl w:ilvl="0" w:tplc="C65A146C">
      <w:start w:val="1"/>
      <w:numFmt w:val="taiwaneseCountingThousand"/>
      <w:lvlText w:val="%1、"/>
      <w:lvlJc w:val="left"/>
      <w:pPr>
        <w:ind w:left="2139" w:hanging="720"/>
      </w:pPr>
      <w:rPr>
        <w:rFonts w:cs="Times New Roman" w:hint="default"/>
        <w:color w:val="auto"/>
        <w:lang w:val="en-US"/>
      </w:rPr>
    </w:lvl>
    <w:lvl w:ilvl="1" w:tplc="04090019" w:tentative="1">
      <w:start w:val="1"/>
      <w:numFmt w:val="ideographTraditional"/>
      <w:lvlText w:val="%2、"/>
      <w:lvlJc w:val="left"/>
      <w:pPr>
        <w:ind w:left="2331" w:hanging="480"/>
      </w:pPr>
    </w:lvl>
    <w:lvl w:ilvl="2" w:tplc="0409001B" w:tentative="1">
      <w:start w:val="1"/>
      <w:numFmt w:val="lowerRoman"/>
      <w:lvlText w:val="%3."/>
      <w:lvlJc w:val="right"/>
      <w:pPr>
        <w:ind w:left="2811" w:hanging="480"/>
      </w:pPr>
    </w:lvl>
    <w:lvl w:ilvl="3" w:tplc="0409000F" w:tentative="1">
      <w:start w:val="1"/>
      <w:numFmt w:val="decimal"/>
      <w:lvlText w:val="%4."/>
      <w:lvlJc w:val="left"/>
      <w:pPr>
        <w:ind w:left="3291" w:hanging="480"/>
      </w:pPr>
    </w:lvl>
    <w:lvl w:ilvl="4" w:tplc="04090019" w:tentative="1">
      <w:start w:val="1"/>
      <w:numFmt w:val="ideographTraditional"/>
      <w:lvlText w:val="%5、"/>
      <w:lvlJc w:val="left"/>
      <w:pPr>
        <w:ind w:left="3771" w:hanging="480"/>
      </w:pPr>
    </w:lvl>
    <w:lvl w:ilvl="5" w:tplc="0409001B" w:tentative="1">
      <w:start w:val="1"/>
      <w:numFmt w:val="lowerRoman"/>
      <w:lvlText w:val="%6."/>
      <w:lvlJc w:val="right"/>
      <w:pPr>
        <w:ind w:left="4251" w:hanging="480"/>
      </w:pPr>
    </w:lvl>
    <w:lvl w:ilvl="6" w:tplc="0409000F" w:tentative="1">
      <w:start w:val="1"/>
      <w:numFmt w:val="decimal"/>
      <w:lvlText w:val="%7."/>
      <w:lvlJc w:val="left"/>
      <w:pPr>
        <w:ind w:left="4731" w:hanging="480"/>
      </w:pPr>
    </w:lvl>
    <w:lvl w:ilvl="7" w:tplc="04090019" w:tentative="1">
      <w:start w:val="1"/>
      <w:numFmt w:val="ideographTraditional"/>
      <w:lvlText w:val="%8、"/>
      <w:lvlJc w:val="left"/>
      <w:pPr>
        <w:ind w:left="5211" w:hanging="480"/>
      </w:pPr>
    </w:lvl>
    <w:lvl w:ilvl="8" w:tplc="0409001B" w:tentative="1">
      <w:start w:val="1"/>
      <w:numFmt w:val="lowerRoman"/>
      <w:lvlText w:val="%9."/>
      <w:lvlJc w:val="right"/>
      <w:pPr>
        <w:ind w:left="5691" w:hanging="480"/>
      </w:pPr>
    </w:lvl>
  </w:abstractNum>
  <w:abstractNum w:abstractNumId="44" w15:restartNumberingAfterBreak="0">
    <w:nsid w:val="759937D0"/>
    <w:multiLevelType w:val="hybridMultilevel"/>
    <w:tmpl w:val="0E7C22B4"/>
    <w:lvl w:ilvl="0" w:tplc="C8864890">
      <w:start w:val="1"/>
      <w:numFmt w:val="bullet"/>
      <w:lvlText w:val="□"/>
      <w:lvlJc w:val="left"/>
      <w:pPr>
        <w:ind w:left="360" w:hanging="36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8D258D6"/>
    <w:multiLevelType w:val="hybridMultilevel"/>
    <w:tmpl w:val="A69AFFD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6" w15:restartNumberingAfterBreak="0">
    <w:nsid w:val="7B541DC9"/>
    <w:multiLevelType w:val="hybridMultilevel"/>
    <w:tmpl w:val="A1A0238E"/>
    <w:lvl w:ilvl="0" w:tplc="80EA2E86">
      <w:start w:val="1"/>
      <w:numFmt w:val="decimal"/>
      <w:lvlText w:val="%1."/>
      <w:lvlJc w:val="left"/>
      <w:pPr>
        <w:ind w:left="360" w:hanging="36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78075C"/>
    <w:multiLevelType w:val="hybridMultilevel"/>
    <w:tmpl w:val="F3443866"/>
    <w:lvl w:ilvl="0" w:tplc="117287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39"/>
  </w:num>
  <w:num w:numId="3">
    <w:abstractNumId w:val="41"/>
  </w:num>
  <w:num w:numId="4">
    <w:abstractNumId w:val="23"/>
  </w:num>
  <w:num w:numId="5">
    <w:abstractNumId w:val="21"/>
  </w:num>
  <w:num w:numId="6">
    <w:abstractNumId w:val="26"/>
  </w:num>
  <w:num w:numId="7">
    <w:abstractNumId w:val="40"/>
  </w:num>
  <w:num w:numId="8">
    <w:abstractNumId w:val="19"/>
  </w:num>
  <w:num w:numId="9">
    <w:abstractNumId w:val="17"/>
  </w:num>
  <w:num w:numId="10">
    <w:abstractNumId w:val="8"/>
  </w:num>
  <w:num w:numId="11">
    <w:abstractNumId w:val="14"/>
  </w:num>
  <w:num w:numId="12">
    <w:abstractNumId w:val="25"/>
  </w:num>
  <w:num w:numId="13">
    <w:abstractNumId w:val="34"/>
  </w:num>
  <w:num w:numId="14">
    <w:abstractNumId w:val="31"/>
  </w:num>
  <w:num w:numId="15">
    <w:abstractNumId w:val="9"/>
  </w:num>
  <w:num w:numId="16">
    <w:abstractNumId w:val="36"/>
  </w:num>
  <w:num w:numId="17">
    <w:abstractNumId w:val="46"/>
  </w:num>
  <w:num w:numId="18">
    <w:abstractNumId w:val="35"/>
  </w:num>
  <w:num w:numId="19">
    <w:abstractNumId w:val="11"/>
  </w:num>
  <w:num w:numId="20">
    <w:abstractNumId w:val="47"/>
  </w:num>
  <w:num w:numId="21">
    <w:abstractNumId w:val="44"/>
  </w:num>
  <w:num w:numId="22">
    <w:abstractNumId w:val="4"/>
  </w:num>
  <w:num w:numId="23">
    <w:abstractNumId w:val="2"/>
  </w:num>
  <w:num w:numId="24">
    <w:abstractNumId w:val="24"/>
  </w:num>
  <w:num w:numId="25">
    <w:abstractNumId w:val="29"/>
  </w:num>
  <w:num w:numId="26">
    <w:abstractNumId w:val="32"/>
  </w:num>
  <w:num w:numId="27">
    <w:abstractNumId w:val="0"/>
  </w:num>
  <w:num w:numId="28">
    <w:abstractNumId w:val="13"/>
  </w:num>
  <w:num w:numId="29">
    <w:abstractNumId w:val="6"/>
  </w:num>
  <w:num w:numId="30">
    <w:abstractNumId w:val="33"/>
  </w:num>
  <w:num w:numId="31">
    <w:abstractNumId w:val="42"/>
  </w:num>
  <w:num w:numId="32">
    <w:abstractNumId w:val="38"/>
  </w:num>
  <w:num w:numId="33">
    <w:abstractNumId w:val="7"/>
  </w:num>
  <w:num w:numId="34">
    <w:abstractNumId w:val="18"/>
  </w:num>
  <w:num w:numId="35">
    <w:abstractNumId w:val="16"/>
  </w:num>
  <w:num w:numId="36">
    <w:abstractNumId w:val="37"/>
  </w:num>
  <w:num w:numId="37">
    <w:abstractNumId w:val="45"/>
  </w:num>
  <w:num w:numId="38">
    <w:abstractNumId w:val="28"/>
  </w:num>
  <w:num w:numId="39">
    <w:abstractNumId w:val="22"/>
  </w:num>
  <w:num w:numId="40">
    <w:abstractNumId w:val="1"/>
  </w:num>
  <w:num w:numId="41">
    <w:abstractNumId w:val="30"/>
  </w:num>
  <w:num w:numId="42">
    <w:abstractNumId w:val="5"/>
  </w:num>
  <w:num w:numId="43">
    <w:abstractNumId w:val="27"/>
  </w:num>
  <w:num w:numId="44">
    <w:abstractNumId w:val="20"/>
  </w:num>
  <w:num w:numId="45">
    <w:abstractNumId w:val="15"/>
  </w:num>
  <w:num w:numId="46">
    <w:abstractNumId w:val="12"/>
  </w:num>
  <w:num w:numId="47">
    <w:abstractNumId w:val="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rawingGridHorizontalSpacing w:val="11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54"/>
    <w:rsid w:val="000050E7"/>
    <w:rsid w:val="00027C2E"/>
    <w:rsid w:val="00037D79"/>
    <w:rsid w:val="000565C5"/>
    <w:rsid w:val="0005749F"/>
    <w:rsid w:val="0006438E"/>
    <w:rsid w:val="00065BFE"/>
    <w:rsid w:val="00071D3A"/>
    <w:rsid w:val="000763D7"/>
    <w:rsid w:val="00080832"/>
    <w:rsid w:val="0008139C"/>
    <w:rsid w:val="0008220A"/>
    <w:rsid w:val="00082900"/>
    <w:rsid w:val="00090277"/>
    <w:rsid w:val="000A172D"/>
    <w:rsid w:val="000A1B9A"/>
    <w:rsid w:val="000A5124"/>
    <w:rsid w:val="000E2E05"/>
    <w:rsid w:val="000F03F5"/>
    <w:rsid w:val="000F1395"/>
    <w:rsid w:val="000F35D1"/>
    <w:rsid w:val="000F49B5"/>
    <w:rsid w:val="0010331A"/>
    <w:rsid w:val="0011294C"/>
    <w:rsid w:val="001139A5"/>
    <w:rsid w:val="001148E2"/>
    <w:rsid w:val="00121318"/>
    <w:rsid w:val="0012200D"/>
    <w:rsid w:val="00122544"/>
    <w:rsid w:val="001241A6"/>
    <w:rsid w:val="0012758C"/>
    <w:rsid w:val="001321F2"/>
    <w:rsid w:val="00135A8E"/>
    <w:rsid w:val="00142334"/>
    <w:rsid w:val="00142ED7"/>
    <w:rsid w:val="0014774D"/>
    <w:rsid w:val="00147D69"/>
    <w:rsid w:val="0015158E"/>
    <w:rsid w:val="0015469E"/>
    <w:rsid w:val="00155055"/>
    <w:rsid w:val="00166842"/>
    <w:rsid w:val="0017561C"/>
    <w:rsid w:val="001756B4"/>
    <w:rsid w:val="00183102"/>
    <w:rsid w:val="0018466D"/>
    <w:rsid w:val="00187435"/>
    <w:rsid w:val="00187CF0"/>
    <w:rsid w:val="00192CC4"/>
    <w:rsid w:val="001947F5"/>
    <w:rsid w:val="00196AED"/>
    <w:rsid w:val="001975C6"/>
    <w:rsid w:val="001A208E"/>
    <w:rsid w:val="001B1A12"/>
    <w:rsid w:val="001B2647"/>
    <w:rsid w:val="001B4F6F"/>
    <w:rsid w:val="001B5861"/>
    <w:rsid w:val="001B7067"/>
    <w:rsid w:val="001C3D23"/>
    <w:rsid w:val="001C4024"/>
    <w:rsid w:val="001C740A"/>
    <w:rsid w:val="001C7583"/>
    <w:rsid w:val="001D10B7"/>
    <w:rsid w:val="001E2B2E"/>
    <w:rsid w:val="00200381"/>
    <w:rsid w:val="00201E53"/>
    <w:rsid w:val="00206227"/>
    <w:rsid w:val="00206654"/>
    <w:rsid w:val="00216CB3"/>
    <w:rsid w:val="002170E4"/>
    <w:rsid w:val="002264D6"/>
    <w:rsid w:val="00243B64"/>
    <w:rsid w:val="00246739"/>
    <w:rsid w:val="00246F95"/>
    <w:rsid w:val="00256EB9"/>
    <w:rsid w:val="00257027"/>
    <w:rsid w:val="00264AC5"/>
    <w:rsid w:val="00267BD7"/>
    <w:rsid w:val="00293E53"/>
    <w:rsid w:val="00296203"/>
    <w:rsid w:val="00296599"/>
    <w:rsid w:val="00297B2C"/>
    <w:rsid w:val="002A2F60"/>
    <w:rsid w:val="002B3C8D"/>
    <w:rsid w:val="002C139F"/>
    <w:rsid w:val="002C1613"/>
    <w:rsid w:val="002D54B3"/>
    <w:rsid w:val="00301FB0"/>
    <w:rsid w:val="00302C9D"/>
    <w:rsid w:val="00303B30"/>
    <w:rsid w:val="003056CD"/>
    <w:rsid w:val="00317DCA"/>
    <w:rsid w:val="00327048"/>
    <w:rsid w:val="00327A4C"/>
    <w:rsid w:val="0033680B"/>
    <w:rsid w:val="00337BB3"/>
    <w:rsid w:val="00342BF2"/>
    <w:rsid w:val="003478DA"/>
    <w:rsid w:val="003546A6"/>
    <w:rsid w:val="003602E9"/>
    <w:rsid w:val="00362F98"/>
    <w:rsid w:val="00366789"/>
    <w:rsid w:val="003727D3"/>
    <w:rsid w:val="003754E8"/>
    <w:rsid w:val="003802CD"/>
    <w:rsid w:val="003806B8"/>
    <w:rsid w:val="00383086"/>
    <w:rsid w:val="003837E4"/>
    <w:rsid w:val="003839D0"/>
    <w:rsid w:val="00387695"/>
    <w:rsid w:val="00392B08"/>
    <w:rsid w:val="0039428F"/>
    <w:rsid w:val="003A4747"/>
    <w:rsid w:val="003B054D"/>
    <w:rsid w:val="003B2BE4"/>
    <w:rsid w:val="003C5928"/>
    <w:rsid w:val="003D1537"/>
    <w:rsid w:val="003D2FED"/>
    <w:rsid w:val="003D419A"/>
    <w:rsid w:val="003E6AFE"/>
    <w:rsid w:val="003F01B7"/>
    <w:rsid w:val="003F117E"/>
    <w:rsid w:val="003F627B"/>
    <w:rsid w:val="0040612A"/>
    <w:rsid w:val="00406554"/>
    <w:rsid w:val="00406C21"/>
    <w:rsid w:val="00410167"/>
    <w:rsid w:val="004150EA"/>
    <w:rsid w:val="0041662B"/>
    <w:rsid w:val="004223F4"/>
    <w:rsid w:val="004250ED"/>
    <w:rsid w:val="00425DDB"/>
    <w:rsid w:val="00432952"/>
    <w:rsid w:val="00433908"/>
    <w:rsid w:val="004572C4"/>
    <w:rsid w:val="00467769"/>
    <w:rsid w:val="004857BA"/>
    <w:rsid w:val="004908F4"/>
    <w:rsid w:val="004A24F5"/>
    <w:rsid w:val="004A465D"/>
    <w:rsid w:val="004A612E"/>
    <w:rsid w:val="004B690C"/>
    <w:rsid w:val="004C4312"/>
    <w:rsid w:val="004D771A"/>
    <w:rsid w:val="004D7BAE"/>
    <w:rsid w:val="004E117E"/>
    <w:rsid w:val="004E1991"/>
    <w:rsid w:val="004E7266"/>
    <w:rsid w:val="004F1D60"/>
    <w:rsid w:val="004F2417"/>
    <w:rsid w:val="004F2B47"/>
    <w:rsid w:val="004F2E1E"/>
    <w:rsid w:val="004F432A"/>
    <w:rsid w:val="004F5BBD"/>
    <w:rsid w:val="005035B3"/>
    <w:rsid w:val="00505414"/>
    <w:rsid w:val="0051376B"/>
    <w:rsid w:val="0052445F"/>
    <w:rsid w:val="00525AC5"/>
    <w:rsid w:val="00534253"/>
    <w:rsid w:val="0054584A"/>
    <w:rsid w:val="00553EBA"/>
    <w:rsid w:val="0056046E"/>
    <w:rsid w:val="00563F31"/>
    <w:rsid w:val="0057170F"/>
    <w:rsid w:val="00575DDD"/>
    <w:rsid w:val="00581099"/>
    <w:rsid w:val="00592880"/>
    <w:rsid w:val="0059305F"/>
    <w:rsid w:val="005A43F4"/>
    <w:rsid w:val="005A561A"/>
    <w:rsid w:val="005A750C"/>
    <w:rsid w:val="005B271B"/>
    <w:rsid w:val="005B5875"/>
    <w:rsid w:val="005B6B8F"/>
    <w:rsid w:val="005C7D70"/>
    <w:rsid w:val="005E2118"/>
    <w:rsid w:val="005E504A"/>
    <w:rsid w:val="005E635E"/>
    <w:rsid w:val="005E70A6"/>
    <w:rsid w:val="005F5452"/>
    <w:rsid w:val="00606F0A"/>
    <w:rsid w:val="006244D2"/>
    <w:rsid w:val="00624BCC"/>
    <w:rsid w:val="00633C54"/>
    <w:rsid w:val="006360E8"/>
    <w:rsid w:val="00637937"/>
    <w:rsid w:val="00637F78"/>
    <w:rsid w:val="00640A01"/>
    <w:rsid w:val="00642B0B"/>
    <w:rsid w:val="0064620A"/>
    <w:rsid w:val="00653AAB"/>
    <w:rsid w:val="00653F4B"/>
    <w:rsid w:val="00655985"/>
    <w:rsid w:val="0066676F"/>
    <w:rsid w:val="00674947"/>
    <w:rsid w:val="00674D19"/>
    <w:rsid w:val="00680861"/>
    <w:rsid w:val="00683508"/>
    <w:rsid w:val="0068541C"/>
    <w:rsid w:val="006936EF"/>
    <w:rsid w:val="006977DC"/>
    <w:rsid w:val="006A0D5B"/>
    <w:rsid w:val="006A4F74"/>
    <w:rsid w:val="006A5FB0"/>
    <w:rsid w:val="006A6ECB"/>
    <w:rsid w:val="006B0DE3"/>
    <w:rsid w:val="006B50E6"/>
    <w:rsid w:val="006B571E"/>
    <w:rsid w:val="006B6401"/>
    <w:rsid w:val="006C202F"/>
    <w:rsid w:val="006C460A"/>
    <w:rsid w:val="006C507F"/>
    <w:rsid w:val="006C5326"/>
    <w:rsid w:val="006C63A4"/>
    <w:rsid w:val="006E2977"/>
    <w:rsid w:val="006E5F9E"/>
    <w:rsid w:val="006F07A9"/>
    <w:rsid w:val="00704403"/>
    <w:rsid w:val="00706ECE"/>
    <w:rsid w:val="00707BFA"/>
    <w:rsid w:val="0071287F"/>
    <w:rsid w:val="00716A75"/>
    <w:rsid w:val="00726F55"/>
    <w:rsid w:val="00730D51"/>
    <w:rsid w:val="007401AA"/>
    <w:rsid w:val="00743391"/>
    <w:rsid w:val="007440EE"/>
    <w:rsid w:val="0074675C"/>
    <w:rsid w:val="007614D5"/>
    <w:rsid w:val="00764825"/>
    <w:rsid w:val="00765038"/>
    <w:rsid w:val="0078028C"/>
    <w:rsid w:val="0078094F"/>
    <w:rsid w:val="00787024"/>
    <w:rsid w:val="00790E0A"/>
    <w:rsid w:val="007915A4"/>
    <w:rsid w:val="00793D21"/>
    <w:rsid w:val="00795D87"/>
    <w:rsid w:val="0079715D"/>
    <w:rsid w:val="007B0809"/>
    <w:rsid w:val="007C28B9"/>
    <w:rsid w:val="007C5268"/>
    <w:rsid w:val="007D25EF"/>
    <w:rsid w:val="007D5878"/>
    <w:rsid w:val="007D65D7"/>
    <w:rsid w:val="007E1547"/>
    <w:rsid w:val="007E2788"/>
    <w:rsid w:val="007E505C"/>
    <w:rsid w:val="007F0F2C"/>
    <w:rsid w:val="007F3627"/>
    <w:rsid w:val="00804F21"/>
    <w:rsid w:val="00810C7F"/>
    <w:rsid w:val="0081277C"/>
    <w:rsid w:val="00813070"/>
    <w:rsid w:val="00813C16"/>
    <w:rsid w:val="00826E38"/>
    <w:rsid w:val="00835ED5"/>
    <w:rsid w:val="00837A31"/>
    <w:rsid w:val="008409DE"/>
    <w:rsid w:val="00842CC9"/>
    <w:rsid w:val="008510C9"/>
    <w:rsid w:val="00856476"/>
    <w:rsid w:val="008564E6"/>
    <w:rsid w:val="00860129"/>
    <w:rsid w:val="008779AE"/>
    <w:rsid w:val="00877ACF"/>
    <w:rsid w:val="00880C8E"/>
    <w:rsid w:val="0088544D"/>
    <w:rsid w:val="00886EF3"/>
    <w:rsid w:val="00892988"/>
    <w:rsid w:val="00896496"/>
    <w:rsid w:val="00896B3F"/>
    <w:rsid w:val="008A4091"/>
    <w:rsid w:val="008B1576"/>
    <w:rsid w:val="008B59F4"/>
    <w:rsid w:val="008B7C6B"/>
    <w:rsid w:val="008C1956"/>
    <w:rsid w:val="008C2EBB"/>
    <w:rsid w:val="008C6238"/>
    <w:rsid w:val="008C743C"/>
    <w:rsid w:val="008D0ABC"/>
    <w:rsid w:val="008D0BFF"/>
    <w:rsid w:val="008D60E1"/>
    <w:rsid w:val="008E6F17"/>
    <w:rsid w:val="008F38EB"/>
    <w:rsid w:val="008F3B37"/>
    <w:rsid w:val="008F4B4D"/>
    <w:rsid w:val="009054B4"/>
    <w:rsid w:val="00906DE5"/>
    <w:rsid w:val="009200BC"/>
    <w:rsid w:val="00921CD5"/>
    <w:rsid w:val="00924041"/>
    <w:rsid w:val="00931B85"/>
    <w:rsid w:val="00937995"/>
    <w:rsid w:val="00946B70"/>
    <w:rsid w:val="00951C31"/>
    <w:rsid w:val="009558CE"/>
    <w:rsid w:val="00962F42"/>
    <w:rsid w:val="00963A44"/>
    <w:rsid w:val="00967781"/>
    <w:rsid w:val="00975BF5"/>
    <w:rsid w:val="00983FCA"/>
    <w:rsid w:val="00985FE8"/>
    <w:rsid w:val="00994250"/>
    <w:rsid w:val="009B144E"/>
    <w:rsid w:val="009B193F"/>
    <w:rsid w:val="009B362F"/>
    <w:rsid w:val="009B3C14"/>
    <w:rsid w:val="009B44E8"/>
    <w:rsid w:val="009C0375"/>
    <w:rsid w:val="009C255A"/>
    <w:rsid w:val="009C2806"/>
    <w:rsid w:val="009C6B2F"/>
    <w:rsid w:val="009D22F6"/>
    <w:rsid w:val="009D7A28"/>
    <w:rsid w:val="009E4897"/>
    <w:rsid w:val="009E50EA"/>
    <w:rsid w:val="009F1AE6"/>
    <w:rsid w:val="009F1E9B"/>
    <w:rsid w:val="009F2DBA"/>
    <w:rsid w:val="00A01D8B"/>
    <w:rsid w:val="00A0550E"/>
    <w:rsid w:val="00A0761A"/>
    <w:rsid w:val="00A1129F"/>
    <w:rsid w:val="00A11A2D"/>
    <w:rsid w:val="00A15C73"/>
    <w:rsid w:val="00A21B08"/>
    <w:rsid w:val="00A22B30"/>
    <w:rsid w:val="00A22DBA"/>
    <w:rsid w:val="00A368FD"/>
    <w:rsid w:val="00A47B3E"/>
    <w:rsid w:val="00A50F78"/>
    <w:rsid w:val="00A526FE"/>
    <w:rsid w:val="00A53660"/>
    <w:rsid w:val="00A53A6B"/>
    <w:rsid w:val="00A575AE"/>
    <w:rsid w:val="00A62208"/>
    <w:rsid w:val="00A62361"/>
    <w:rsid w:val="00A66C5D"/>
    <w:rsid w:val="00A709C5"/>
    <w:rsid w:val="00A7722B"/>
    <w:rsid w:val="00A83418"/>
    <w:rsid w:val="00A84DD9"/>
    <w:rsid w:val="00A91E0C"/>
    <w:rsid w:val="00AC0B50"/>
    <w:rsid w:val="00AC3A1F"/>
    <w:rsid w:val="00AC5735"/>
    <w:rsid w:val="00AD1CAD"/>
    <w:rsid w:val="00AD6ED4"/>
    <w:rsid w:val="00AD787E"/>
    <w:rsid w:val="00AE2CDC"/>
    <w:rsid w:val="00AE524C"/>
    <w:rsid w:val="00AE5CC9"/>
    <w:rsid w:val="00AF07EE"/>
    <w:rsid w:val="00AF4E40"/>
    <w:rsid w:val="00AF600C"/>
    <w:rsid w:val="00AF6446"/>
    <w:rsid w:val="00B070D7"/>
    <w:rsid w:val="00B2178D"/>
    <w:rsid w:val="00B21B4F"/>
    <w:rsid w:val="00B2348D"/>
    <w:rsid w:val="00B26FC1"/>
    <w:rsid w:val="00B319CC"/>
    <w:rsid w:val="00B3701C"/>
    <w:rsid w:val="00B37190"/>
    <w:rsid w:val="00B4183C"/>
    <w:rsid w:val="00B45ECD"/>
    <w:rsid w:val="00B534D5"/>
    <w:rsid w:val="00B66D2E"/>
    <w:rsid w:val="00B718EC"/>
    <w:rsid w:val="00B750B3"/>
    <w:rsid w:val="00B840F2"/>
    <w:rsid w:val="00B86250"/>
    <w:rsid w:val="00B943BD"/>
    <w:rsid w:val="00B943CB"/>
    <w:rsid w:val="00B9732E"/>
    <w:rsid w:val="00BA3386"/>
    <w:rsid w:val="00BA6328"/>
    <w:rsid w:val="00BB3C27"/>
    <w:rsid w:val="00BC63E0"/>
    <w:rsid w:val="00BD0547"/>
    <w:rsid w:val="00BD17D9"/>
    <w:rsid w:val="00BD3BF4"/>
    <w:rsid w:val="00BE2C1D"/>
    <w:rsid w:val="00BE7F12"/>
    <w:rsid w:val="00BF7017"/>
    <w:rsid w:val="00BF7A3A"/>
    <w:rsid w:val="00C00F4F"/>
    <w:rsid w:val="00C054B5"/>
    <w:rsid w:val="00C10344"/>
    <w:rsid w:val="00C143AB"/>
    <w:rsid w:val="00C149B5"/>
    <w:rsid w:val="00C30CCA"/>
    <w:rsid w:val="00C34BF1"/>
    <w:rsid w:val="00C45C99"/>
    <w:rsid w:val="00C56E1E"/>
    <w:rsid w:val="00C57F28"/>
    <w:rsid w:val="00C627C6"/>
    <w:rsid w:val="00C64F78"/>
    <w:rsid w:val="00C65783"/>
    <w:rsid w:val="00C741F1"/>
    <w:rsid w:val="00C764CE"/>
    <w:rsid w:val="00C77456"/>
    <w:rsid w:val="00C811B3"/>
    <w:rsid w:val="00C82BDD"/>
    <w:rsid w:val="00C86E7C"/>
    <w:rsid w:val="00C87E6B"/>
    <w:rsid w:val="00C90172"/>
    <w:rsid w:val="00C908C3"/>
    <w:rsid w:val="00C928AF"/>
    <w:rsid w:val="00C95E23"/>
    <w:rsid w:val="00CA6C08"/>
    <w:rsid w:val="00CB25F1"/>
    <w:rsid w:val="00CC552E"/>
    <w:rsid w:val="00CD28F8"/>
    <w:rsid w:val="00CD7BCF"/>
    <w:rsid w:val="00CE750C"/>
    <w:rsid w:val="00CF2BFD"/>
    <w:rsid w:val="00CF59E2"/>
    <w:rsid w:val="00CF6900"/>
    <w:rsid w:val="00CF788A"/>
    <w:rsid w:val="00D0324E"/>
    <w:rsid w:val="00D0353E"/>
    <w:rsid w:val="00D04318"/>
    <w:rsid w:val="00D05244"/>
    <w:rsid w:val="00D070A5"/>
    <w:rsid w:val="00D13814"/>
    <w:rsid w:val="00D13FA2"/>
    <w:rsid w:val="00D26A82"/>
    <w:rsid w:val="00D30E9E"/>
    <w:rsid w:val="00D31770"/>
    <w:rsid w:val="00D31D1A"/>
    <w:rsid w:val="00D35591"/>
    <w:rsid w:val="00D37038"/>
    <w:rsid w:val="00D42611"/>
    <w:rsid w:val="00D458E8"/>
    <w:rsid w:val="00D52F54"/>
    <w:rsid w:val="00D535DF"/>
    <w:rsid w:val="00D57356"/>
    <w:rsid w:val="00D60ED8"/>
    <w:rsid w:val="00D62241"/>
    <w:rsid w:val="00D723C8"/>
    <w:rsid w:val="00D94AA5"/>
    <w:rsid w:val="00D9519A"/>
    <w:rsid w:val="00D96DEB"/>
    <w:rsid w:val="00D97DEE"/>
    <w:rsid w:val="00DA36CA"/>
    <w:rsid w:val="00DA497C"/>
    <w:rsid w:val="00DA5D1A"/>
    <w:rsid w:val="00DB14AA"/>
    <w:rsid w:val="00DB60DF"/>
    <w:rsid w:val="00DB70BC"/>
    <w:rsid w:val="00DC332E"/>
    <w:rsid w:val="00DE5749"/>
    <w:rsid w:val="00DE7CBA"/>
    <w:rsid w:val="00DF5EA8"/>
    <w:rsid w:val="00E1099F"/>
    <w:rsid w:val="00E16280"/>
    <w:rsid w:val="00E225CA"/>
    <w:rsid w:val="00E2328A"/>
    <w:rsid w:val="00E251D9"/>
    <w:rsid w:val="00E42440"/>
    <w:rsid w:val="00E4315E"/>
    <w:rsid w:val="00E56D7A"/>
    <w:rsid w:val="00E647E1"/>
    <w:rsid w:val="00E73D7C"/>
    <w:rsid w:val="00E74B78"/>
    <w:rsid w:val="00E8107B"/>
    <w:rsid w:val="00E84DEA"/>
    <w:rsid w:val="00E851C8"/>
    <w:rsid w:val="00E85322"/>
    <w:rsid w:val="00E911AD"/>
    <w:rsid w:val="00E91CFF"/>
    <w:rsid w:val="00E94447"/>
    <w:rsid w:val="00E96F43"/>
    <w:rsid w:val="00E978F9"/>
    <w:rsid w:val="00EA1F8C"/>
    <w:rsid w:val="00EA6AD7"/>
    <w:rsid w:val="00EB1F82"/>
    <w:rsid w:val="00EB5D44"/>
    <w:rsid w:val="00EB7F7B"/>
    <w:rsid w:val="00EC3066"/>
    <w:rsid w:val="00EC61C4"/>
    <w:rsid w:val="00ED0723"/>
    <w:rsid w:val="00EF2CFF"/>
    <w:rsid w:val="00EF5E4E"/>
    <w:rsid w:val="00F0155F"/>
    <w:rsid w:val="00F058F0"/>
    <w:rsid w:val="00F11461"/>
    <w:rsid w:val="00F145F9"/>
    <w:rsid w:val="00F16A32"/>
    <w:rsid w:val="00F177D6"/>
    <w:rsid w:val="00F26994"/>
    <w:rsid w:val="00F26F76"/>
    <w:rsid w:val="00F32295"/>
    <w:rsid w:val="00F37A5F"/>
    <w:rsid w:val="00F404A1"/>
    <w:rsid w:val="00F413D2"/>
    <w:rsid w:val="00F4324D"/>
    <w:rsid w:val="00F53FF9"/>
    <w:rsid w:val="00F60C83"/>
    <w:rsid w:val="00F631C1"/>
    <w:rsid w:val="00F6484D"/>
    <w:rsid w:val="00F734B1"/>
    <w:rsid w:val="00F75EE7"/>
    <w:rsid w:val="00F778C3"/>
    <w:rsid w:val="00F77FAA"/>
    <w:rsid w:val="00F8300B"/>
    <w:rsid w:val="00F9172F"/>
    <w:rsid w:val="00FA006C"/>
    <w:rsid w:val="00FA062B"/>
    <w:rsid w:val="00FA15D9"/>
    <w:rsid w:val="00FB1164"/>
    <w:rsid w:val="00FB140D"/>
    <w:rsid w:val="00FB4DB5"/>
    <w:rsid w:val="00FC2A8D"/>
    <w:rsid w:val="00FD125B"/>
    <w:rsid w:val="00FD3F0A"/>
    <w:rsid w:val="00FD4FF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347D6"/>
  <w15:chartTrackingRefBased/>
  <w15:docId w15:val="{28D96917-4457-49C4-BB4C-0F9A286C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6654"/>
    <w:pPr>
      <w:widowControl w:val="0"/>
      <w:adjustRightInd w:val="0"/>
      <w:spacing w:line="360" w:lineRule="atLeast"/>
      <w:textAlignment w:val="baseline"/>
    </w:pPr>
    <w:rPr>
      <w:rFonts w:ascii="Times New Roman" w:hAnsi="Times New Roman"/>
      <w:sz w:val="24"/>
    </w:rPr>
  </w:style>
  <w:style w:type="paragraph" w:styleId="1">
    <w:name w:val="heading 1"/>
    <w:basedOn w:val="a"/>
    <w:link w:val="10"/>
    <w:uiPriority w:val="1"/>
    <w:qFormat/>
    <w:rsid w:val="00A0761A"/>
    <w:pPr>
      <w:widowControl/>
      <w:adjustRightInd/>
      <w:spacing w:before="46" w:line="274" w:lineRule="auto"/>
      <w:ind w:left="308" w:hanging="425"/>
      <w:jc w:val="both"/>
      <w:textAlignment w:val="auto"/>
      <w:outlineLvl w:val="0"/>
    </w:pPr>
    <w:rPr>
      <w:rFonts w:ascii="標楷體" w:eastAsia="標楷體" w:hAnsi="標楷體"/>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447"/>
    <w:pPr>
      <w:tabs>
        <w:tab w:val="center" w:pos="4153"/>
        <w:tab w:val="right" w:pos="8306"/>
      </w:tabs>
      <w:snapToGrid w:val="0"/>
    </w:pPr>
    <w:rPr>
      <w:sz w:val="20"/>
    </w:rPr>
  </w:style>
  <w:style w:type="character" w:customStyle="1" w:styleId="a4">
    <w:name w:val="頁首 字元"/>
    <w:link w:val="a3"/>
    <w:uiPriority w:val="99"/>
    <w:rsid w:val="00E94447"/>
    <w:rPr>
      <w:rFonts w:ascii="Times New Roman" w:eastAsia="新細明體" w:hAnsi="Times New Roman" w:cs="Times New Roman"/>
      <w:kern w:val="0"/>
      <w:sz w:val="20"/>
      <w:szCs w:val="20"/>
    </w:rPr>
  </w:style>
  <w:style w:type="paragraph" w:styleId="a5">
    <w:name w:val="footer"/>
    <w:basedOn w:val="a"/>
    <w:link w:val="a6"/>
    <w:uiPriority w:val="99"/>
    <w:unhideWhenUsed/>
    <w:rsid w:val="00E94447"/>
    <w:pPr>
      <w:tabs>
        <w:tab w:val="center" w:pos="4153"/>
        <w:tab w:val="right" w:pos="8306"/>
      </w:tabs>
      <w:snapToGrid w:val="0"/>
    </w:pPr>
    <w:rPr>
      <w:sz w:val="20"/>
    </w:rPr>
  </w:style>
  <w:style w:type="character" w:customStyle="1" w:styleId="a6">
    <w:name w:val="頁尾 字元"/>
    <w:link w:val="a5"/>
    <w:uiPriority w:val="99"/>
    <w:rsid w:val="00E94447"/>
    <w:rPr>
      <w:rFonts w:ascii="Times New Roman" w:eastAsia="新細明體" w:hAnsi="Times New Roman" w:cs="Times New Roman"/>
      <w:kern w:val="0"/>
      <w:sz w:val="20"/>
      <w:szCs w:val="20"/>
    </w:rPr>
  </w:style>
  <w:style w:type="paragraph" w:styleId="a7">
    <w:name w:val="Balloon Text"/>
    <w:basedOn w:val="a"/>
    <w:link w:val="a8"/>
    <w:uiPriority w:val="99"/>
    <w:semiHidden/>
    <w:unhideWhenUsed/>
    <w:rsid w:val="00E94447"/>
    <w:pPr>
      <w:spacing w:line="240" w:lineRule="auto"/>
    </w:pPr>
    <w:rPr>
      <w:rFonts w:ascii="Calibri Light" w:hAnsi="Calibri Light"/>
      <w:sz w:val="18"/>
      <w:szCs w:val="18"/>
    </w:rPr>
  </w:style>
  <w:style w:type="character" w:customStyle="1" w:styleId="a8">
    <w:name w:val="註解方塊文字 字元"/>
    <w:link w:val="a7"/>
    <w:uiPriority w:val="99"/>
    <w:semiHidden/>
    <w:rsid w:val="00E94447"/>
    <w:rPr>
      <w:rFonts w:ascii="Calibri Light" w:eastAsia="新細明體" w:hAnsi="Calibri Light" w:cs="Times New Roman"/>
      <w:kern w:val="0"/>
      <w:sz w:val="18"/>
      <w:szCs w:val="18"/>
    </w:rPr>
  </w:style>
  <w:style w:type="character" w:styleId="a9">
    <w:name w:val="annotation reference"/>
    <w:uiPriority w:val="99"/>
    <w:semiHidden/>
    <w:unhideWhenUsed/>
    <w:rsid w:val="00FD4FF7"/>
    <w:rPr>
      <w:sz w:val="18"/>
      <w:szCs w:val="18"/>
    </w:rPr>
  </w:style>
  <w:style w:type="paragraph" w:styleId="aa">
    <w:name w:val="annotation text"/>
    <w:basedOn w:val="a"/>
    <w:link w:val="ab"/>
    <w:uiPriority w:val="99"/>
    <w:semiHidden/>
    <w:unhideWhenUsed/>
    <w:rsid w:val="00FD4FF7"/>
  </w:style>
  <w:style w:type="character" w:customStyle="1" w:styleId="ab">
    <w:name w:val="註解文字 字元"/>
    <w:link w:val="aa"/>
    <w:uiPriority w:val="99"/>
    <w:semiHidden/>
    <w:rsid w:val="00FD4FF7"/>
    <w:rPr>
      <w:rFonts w:ascii="Times New Roman" w:hAnsi="Times New Roman"/>
      <w:sz w:val="24"/>
    </w:rPr>
  </w:style>
  <w:style w:type="paragraph" w:styleId="ac">
    <w:name w:val="annotation subject"/>
    <w:basedOn w:val="aa"/>
    <w:next w:val="aa"/>
    <w:link w:val="ad"/>
    <w:uiPriority w:val="99"/>
    <w:semiHidden/>
    <w:unhideWhenUsed/>
    <w:rsid w:val="00FD4FF7"/>
    <w:rPr>
      <w:b/>
      <w:bCs/>
    </w:rPr>
  </w:style>
  <w:style w:type="character" w:customStyle="1" w:styleId="ad">
    <w:name w:val="註解主旨 字元"/>
    <w:link w:val="ac"/>
    <w:uiPriority w:val="99"/>
    <w:semiHidden/>
    <w:rsid w:val="00FD4FF7"/>
    <w:rPr>
      <w:rFonts w:ascii="Times New Roman" w:hAnsi="Times New Roman"/>
      <w:b/>
      <w:bCs/>
      <w:sz w:val="24"/>
    </w:rPr>
  </w:style>
  <w:style w:type="table" w:styleId="ae">
    <w:name w:val="Table Grid"/>
    <w:basedOn w:val="a1"/>
    <w:uiPriority w:val="39"/>
    <w:rsid w:val="00F11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a"/>
    <w:rsid w:val="003F01B7"/>
  </w:style>
  <w:style w:type="character" w:customStyle="1" w:styleId="plain">
    <w:name w:val="plain"/>
    <w:rsid w:val="003F01B7"/>
  </w:style>
  <w:style w:type="paragraph" w:customStyle="1" w:styleId="xxxxmsonormal">
    <w:name w:val="x_x_x_x_msonormal"/>
    <w:basedOn w:val="a"/>
    <w:rsid w:val="00EF5E4E"/>
    <w:pPr>
      <w:widowControl/>
      <w:adjustRightInd/>
      <w:spacing w:before="100" w:beforeAutospacing="1" w:after="100" w:afterAutospacing="1" w:line="240" w:lineRule="auto"/>
      <w:textAlignment w:val="auto"/>
    </w:pPr>
    <w:rPr>
      <w:rFonts w:ascii="新細明體" w:hAnsi="新細明體" w:cs="新細明體"/>
      <w:szCs w:val="24"/>
    </w:rPr>
  </w:style>
  <w:style w:type="character" w:styleId="af0">
    <w:name w:val="Strong"/>
    <w:uiPriority w:val="22"/>
    <w:qFormat/>
    <w:rsid w:val="00EF5E4E"/>
    <w:rPr>
      <w:b/>
      <w:bCs/>
    </w:rPr>
  </w:style>
  <w:style w:type="character" w:customStyle="1" w:styleId="10">
    <w:name w:val="標題 1 字元"/>
    <w:link w:val="1"/>
    <w:uiPriority w:val="1"/>
    <w:rsid w:val="00A0761A"/>
    <w:rPr>
      <w:rFonts w:ascii="標楷體" w:eastAsia="標楷體" w:hAnsi="標楷體"/>
      <w:b/>
      <w:bCs/>
      <w:sz w:val="36"/>
      <w:szCs w:val="36"/>
      <w:lang w:eastAsia="en-US"/>
    </w:rPr>
  </w:style>
  <w:style w:type="paragraph" w:styleId="af1">
    <w:name w:val="Body Text"/>
    <w:basedOn w:val="a"/>
    <w:link w:val="af2"/>
    <w:uiPriority w:val="1"/>
    <w:qFormat/>
    <w:rsid w:val="00A0761A"/>
    <w:pPr>
      <w:widowControl/>
      <w:adjustRightInd/>
      <w:spacing w:before="11" w:line="274" w:lineRule="auto"/>
      <w:ind w:left="722" w:hanging="425"/>
      <w:jc w:val="both"/>
      <w:textAlignment w:val="auto"/>
    </w:pPr>
    <w:rPr>
      <w:rFonts w:ascii="標楷體" w:eastAsia="標楷體" w:hAnsi="標楷體"/>
      <w:szCs w:val="24"/>
      <w:lang w:eastAsia="en-US"/>
    </w:rPr>
  </w:style>
  <w:style w:type="character" w:customStyle="1" w:styleId="af2">
    <w:name w:val="本文 字元"/>
    <w:link w:val="af1"/>
    <w:uiPriority w:val="1"/>
    <w:rsid w:val="00A0761A"/>
    <w:rPr>
      <w:rFonts w:ascii="標楷體" w:eastAsia="標楷體" w:hAnsi="標楷體"/>
      <w:sz w:val="24"/>
      <w:szCs w:val="24"/>
      <w:lang w:eastAsia="en-US"/>
    </w:rPr>
  </w:style>
  <w:style w:type="paragraph" w:customStyle="1" w:styleId="TableParagraph">
    <w:name w:val="Table Paragraph"/>
    <w:basedOn w:val="a"/>
    <w:uiPriority w:val="1"/>
    <w:qFormat/>
    <w:rsid w:val="00A0761A"/>
    <w:pPr>
      <w:widowControl/>
      <w:adjustRightInd/>
      <w:spacing w:before="46" w:line="274" w:lineRule="auto"/>
      <w:ind w:left="425" w:hanging="425"/>
      <w:jc w:val="both"/>
      <w:textAlignment w:val="auto"/>
    </w:pPr>
    <w:rPr>
      <w:rFonts w:ascii="Calibri" w:hAnsi="Calibri"/>
      <w:sz w:val="22"/>
      <w:szCs w:val="22"/>
      <w:lang w:eastAsia="en-US"/>
    </w:rPr>
  </w:style>
  <w:style w:type="character" w:styleId="af3">
    <w:name w:val="Intense Emphasis"/>
    <w:uiPriority w:val="21"/>
    <w:qFormat/>
    <w:rsid w:val="00D458E8"/>
    <w:rPr>
      <w:b/>
      <w:bCs/>
      <w:i/>
      <w:iCs/>
      <w:color w:val="4F81BD"/>
    </w:rPr>
  </w:style>
  <w:style w:type="paragraph" w:customStyle="1" w:styleId="Default">
    <w:name w:val="Default"/>
    <w:rsid w:val="00D458E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semiHidden/>
    <w:unhideWhenUsed/>
    <w:rsid w:val="00DA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uiPriority w:val="99"/>
    <w:semiHidden/>
    <w:rsid w:val="00DA5D1A"/>
    <w:rPr>
      <w:rFonts w:ascii="細明體" w:eastAsia="細明體" w:hAnsi="細明體" w:cs="細明體"/>
      <w:sz w:val="24"/>
      <w:szCs w:val="24"/>
    </w:rPr>
  </w:style>
  <w:style w:type="paragraph" w:styleId="af4">
    <w:name w:val="List Paragraph"/>
    <w:basedOn w:val="a"/>
    <w:uiPriority w:val="34"/>
    <w:qFormat/>
    <w:rsid w:val="007401AA"/>
    <w:pPr>
      <w:widowControl/>
      <w:adjustRightInd/>
      <w:spacing w:before="46" w:line="274" w:lineRule="auto"/>
      <w:ind w:left="425" w:hanging="425"/>
      <w:jc w:val="both"/>
      <w:textAlignment w:val="auto"/>
    </w:pPr>
    <w:rPr>
      <w:rFonts w:ascii="Calibri" w:hAnsi="Calibri"/>
      <w:sz w:val="22"/>
      <w:szCs w:val="22"/>
      <w:lang w:eastAsia="en-US"/>
    </w:rPr>
  </w:style>
  <w:style w:type="character" w:styleId="af5">
    <w:name w:val="Hyperlink"/>
    <w:uiPriority w:val="99"/>
    <w:rsid w:val="00761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6067">
      <w:bodyDiv w:val="1"/>
      <w:marLeft w:val="0"/>
      <w:marRight w:val="0"/>
      <w:marTop w:val="0"/>
      <w:marBottom w:val="0"/>
      <w:divBdr>
        <w:top w:val="none" w:sz="0" w:space="0" w:color="auto"/>
        <w:left w:val="none" w:sz="0" w:space="0" w:color="auto"/>
        <w:bottom w:val="none" w:sz="0" w:space="0" w:color="auto"/>
        <w:right w:val="none" w:sz="0" w:space="0" w:color="auto"/>
      </w:divBdr>
    </w:div>
    <w:div w:id="365102990">
      <w:bodyDiv w:val="1"/>
      <w:marLeft w:val="0"/>
      <w:marRight w:val="0"/>
      <w:marTop w:val="0"/>
      <w:marBottom w:val="0"/>
      <w:divBdr>
        <w:top w:val="none" w:sz="0" w:space="0" w:color="auto"/>
        <w:left w:val="none" w:sz="0" w:space="0" w:color="auto"/>
        <w:bottom w:val="none" w:sz="0" w:space="0" w:color="auto"/>
        <w:right w:val="none" w:sz="0" w:space="0" w:color="auto"/>
      </w:divBdr>
    </w:div>
    <w:div w:id="1646810866">
      <w:bodyDiv w:val="1"/>
      <w:marLeft w:val="0"/>
      <w:marRight w:val="0"/>
      <w:marTop w:val="0"/>
      <w:marBottom w:val="0"/>
      <w:divBdr>
        <w:top w:val="none" w:sz="0" w:space="0" w:color="auto"/>
        <w:left w:val="none" w:sz="0" w:space="0" w:color="auto"/>
        <w:bottom w:val="none" w:sz="0" w:space="0" w:color="auto"/>
        <w:right w:val="none" w:sz="0" w:space="0" w:color="auto"/>
      </w:divBdr>
    </w:div>
    <w:div w:id="1865626710">
      <w:bodyDiv w:val="1"/>
      <w:marLeft w:val="0"/>
      <w:marRight w:val="0"/>
      <w:marTop w:val="0"/>
      <w:marBottom w:val="0"/>
      <w:divBdr>
        <w:top w:val="none" w:sz="0" w:space="0" w:color="auto"/>
        <w:left w:val="none" w:sz="0" w:space="0" w:color="auto"/>
        <w:bottom w:val="none" w:sz="0" w:space="0" w:color="auto"/>
        <w:right w:val="none" w:sz="0" w:space="0" w:color="auto"/>
      </w:divBdr>
      <w:divsChild>
        <w:div w:id="1495952428">
          <w:marLeft w:val="1418"/>
          <w:marRight w:val="0"/>
          <w:marTop w:val="0"/>
          <w:marBottom w:val="0"/>
          <w:divBdr>
            <w:top w:val="none" w:sz="0" w:space="0" w:color="auto"/>
            <w:left w:val="none" w:sz="0" w:space="0" w:color="auto"/>
            <w:bottom w:val="none" w:sz="0" w:space="0" w:color="auto"/>
            <w:right w:val="none" w:sz="0" w:space="0" w:color="auto"/>
          </w:divBdr>
          <w:divsChild>
            <w:div w:id="1856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_work\N\NCHU\202509\0910\source\&#32057;&#20271;\2015.06.24&#26700;&#38754;\1010525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A039-7376-48D9-8D69-08B31A0D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10</Pages>
  <Words>3098</Words>
  <Characters>17662</Characters>
  <Application>Microsoft Office Word</Application>
  <DocSecurity>0</DocSecurity>
  <Lines>147</Lines>
  <Paragraphs>41</Paragraphs>
  <ScaleCrop>false</ScaleCrop>
  <Company/>
  <LinksUpToDate>false</LinksUpToDate>
  <CharactersWithSpaces>20719</CharactersWithSpaces>
  <SharedDoc>false</SharedDoc>
  <HLinks>
    <vt:vector size="6" baseType="variant">
      <vt:variant>
        <vt:i4>-367319250</vt:i4>
      </vt:variant>
      <vt:variant>
        <vt:i4>0</vt:i4>
      </vt:variant>
      <vt:variant>
        <vt:i4>0</vt:i4>
      </vt:variant>
      <vt:variant>
        <vt:i4>5</vt:i4>
      </vt:variant>
      <vt:variant>
        <vt:lpwstr>../../../紹伯/2015.06.24桌面/10105253.doc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(Edit_PR Leader) Ann Lai</cp:lastModifiedBy>
  <cp:revision>26</cp:revision>
  <cp:lastPrinted>2024-12-16T08:15:00Z</cp:lastPrinted>
  <dcterms:created xsi:type="dcterms:W3CDTF">2025-09-24T08:52:00Z</dcterms:created>
  <dcterms:modified xsi:type="dcterms:W3CDTF">2025-11-04T06:53:00Z</dcterms:modified>
</cp:coreProperties>
</file>